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3B8" w:rsidRDefault="00C653B8" w:rsidP="00C653B8">
      <w:pPr>
        <w:pStyle w:val="Heading1"/>
        <w:jc w:val="center"/>
      </w:pPr>
      <w:r>
        <w:t xml:space="preserve">Performance Test of </w:t>
      </w:r>
      <w:r w:rsidR="00A232E4">
        <w:t xml:space="preserve">New </w:t>
      </w:r>
      <w:bookmarkStart w:id="0" w:name="_GoBack"/>
      <w:bookmarkEnd w:id="0"/>
      <w:r>
        <w:t>Date Manipulation Functions</w:t>
      </w:r>
      <w:r w:rsidR="0029555A">
        <w:t xml:space="preserve"> (SQL Spackle)</w:t>
      </w:r>
    </w:p>
    <w:p w:rsidR="00C653B8" w:rsidRPr="003914BB" w:rsidRDefault="00C653B8" w:rsidP="00C653B8">
      <w:pPr>
        <w:jc w:val="center"/>
        <w:rPr>
          <w:rFonts w:ascii="Arial" w:hAnsi="Arial" w:cs="Arial"/>
          <w:sz w:val="20"/>
          <w:szCs w:val="20"/>
        </w:rPr>
      </w:pPr>
      <w:r w:rsidRPr="003914BB">
        <w:rPr>
          <w:rFonts w:ascii="Arial" w:hAnsi="Arial" w:cs="Arial"/>
          <w:sz w:val="20"/>
          <w:szCs w:val="20"/>
        </w:rPr>
        <w:t>By Wayne Sheffield</w:t>
      </w:r>
    </w:p>
    <w:p w:rsidR="00C653B8" w:rsidRPr="003914BB" w:rsidRDefault="00C653B8" w:rsidP="00574305">
      <w:pPr>
        <w:spacing w:before="100" w:beforeAutospacing="1" w:after="100" w:afterAutospacing="1" w:line="240" w:lineRule="auto"/>
        <w:rPr>
          <w:rFonts w:ascii="Arial" w:eastAsia="Times New Roman" w:hAnsi="Arial" w:cs="Arial"/>
          <w:b/>
          <w:i/>
          <w:sz w:val="20"/>
          <w:szCs w:val="20"/>
        </w:rPr>
      </w:pPr>
      <w:r w:rsidRPr="003914BB">
        <w:rPr>
          <w:rFonts w:ascii="Arial" w:eastAsia="Times New Roman" w:hAnsi="Arial" w:cs="Arial"/>
          <w:b/>
          <w:i/>
          <w:sz w:val="20"/>
          <w:szCs w:val="20"/>
        </w:rPr>
        <w:t>Introduction</w:t>
      </w:r>
    </w:p>
    <w:p w:rsidR="00574305" w:rsidRPr="00574305" w:rsidRDefault="00574305" w:rsidP="00574305">
      <w:pPr>
        <w:spacing w:before="100" w:beforeAutospacing="1" w:after="100" w:afterAutospacing="1" w:line="240" w:lineRule="auto"/>
        <w:rPr>
          <w:rFonts w:ascii="Arial" w:eastAsia="Times New Roman" w:hAnsi="Arial" w:cs="Arial"/>
          <w:sz w:val="20"/>
          <w:szCs w:val="20"/>
        </w:rPr>
      </w:pPr>
      <w:r w:rsidRPr="00574305">
        <w:rPr>
          <w:rFonts w:ascii="Arial" w:eastAsia="Times New Roman" w:hAnsi="Arial" w:cs="Arial"/>
          <w:sz w:val="20"/>
          <w:szCs w:val="20"/>
        </w:rPr>
        <w:t xml:space="preserve">SQL Server 2012 introduces several new date/time functions that allow you to build a date/time from the individual parts of a date/time value. As I was experimenting with them, I was thinking that this is pretty neat, and bound to be very useful. And then </w:t>
      </w:r>
      <w:r w:rsidR="0029555A" w:rsidRPr="003914BB">
        <w:rPr>
          <w:rFonts w:ascii="Arial" w:eastAsia="Times New Roman" w:hAnsi="Arial" w:cs="Arial"/>
          <w:sz w:val="20"/>
          <w:szCs w:val="20"/>
        </w:rPr>
        <w:t>I started wondering how well these functions</w:t>
      </w:r>
      <w:r w:rsidRPr="00574305">
        <w:rPr>
          <w:rFonts w:ascii="Arial" w:eastAsia="Times New Roman" w:hAnsi="Arial" w:cs="Arial"/>
          <w:sz w:val="20"/>
          <w:szCs w:val="20"/>
        </w:rPr>
        <w:t xml:space="preserve"> performed.</w:t>
      </w:r>
    </w:p>
    <w:p w:rsidR="00574305" w:rsidRPr="00574305" w:rsidRDefault="00574305" w:rsidP="00574305">
      <w:pPr>
        <w:spacing w:before="100" w:beforeAutospacing="1" w:after="100" w:afterAutospacing="1" w:line="240" w:lineRule="auto"/>
        <w:rPr>
          <w:rFonts w:ascii="Arial" w:eastAsia="Times New Roman" w:hAnsi="Arial" w:cs="Arial"/>
          <w:sz w:val="20"/>
          <w:szCs w:val="20"/>
        </w:rPr>
      </w:pPr>
      <w:r w:rsidRPr="00574305">
        <w:rPr>
          <w:rFonts w:ascii="Arial" w:eastAsia="Times New Roman" w:hAnsi="Arial" w:cs="Arial"/>
          <w:sz w:val="20"/>
          <w:szCs w:val="20"/>
        </w:rPr>
        <w:t xml:space="preserve">Before I had time to </w:t>
      </w:r>
      <w:r w:rsidR="0029555A" w:rsidRPr="003914BB">
        <w:rPr>
          <w:rFonts w:ascii="Arial" w:eastAsia="Times New Roman" w:hAnsi="Arial" w:cs="Arial"/>
          <w:sz w:val="20"/>
          <w:szCs w:val="20"/>
        </w:rPr>
        <w:t>perform a test</w:t>
      </w:r>
      <w:r w:rsidRPr="00574305">
        <w:rPr>
          <w:rFonts w:ascii="Arial" w:eastAsia="Times New Roman" w:hAnsi="Arial" w:cs="Arial"/>
          <w:sz w:val="20"/>
          <w:szCs w:val="20"/>
        </w:rPr>
        <w:t xml:space="preserve">, I was working on something else where I needed to truncate a date/time value to the first day of the month. I immediately whipped out my </w:t>
      </w:r>
      <w:r w:rsidR="003914BB" w:rsidRPr="00574305">
        <w:rPr>
          <w:rFonts w:ascii="Arial" w:eastAsia="Times New Roman" w:hAnsi="Arial" w:cs="Arial"/>
          <w:sz w:val="20"/>
          <w:szCs w:val="20"/>
        </w:rPr>
        <w:t>tool belt</w:t>
      </w:r>
      <w:r w:rsidRPr="00574305">
        <w:rPr>
          <w:rFonts w:ascii="Arial" w:eastAsia="Times New Roman" w:hAnsi="Arial" w:cs="Arial"/>
          <w:sz w:val="20"/>
          <w:szCs w:val="20"/>
        </w:rPr>
        <w:t xml:space="preserve"> – it has the routine that I learned from Lynn Pettis a few years back on </w:t>
      </w:r>
      <w:r w:rsidRPr="003914BB">
        <w:rPr>
          <w:rFonts w:ascii="Arial" w:eastAsia="Times New Roman" w:hAnsi="Arial" w:cs="Arial"/>
          <w:sz w:val="20"/>
          <w:szCs w:val="20"/>
        </w:rPr>
        <w:t xml:space="preserve">the forums here </w:t>
      </w:r>
      <w:r w:rsidRPr="00574305">
        <w:rPr>
          <w:rFonts w:ascii="Arial" w:eastAsia="Times New Roman" w:hAnsi="Arial" w:cs="Arial"/>
          <w:sz w:val="20"/>
          <w:szCs w:val="20"/>
        </w:rPr>
        <w:t xml:space="preserve">from </w:t>
      </w:r>
      <w:hyperlink r:id="rId6" w:tgtFrame="_blank" w:tooltip="his blog post on Common Date Routines" w:history="1">
        <w:r w:rsidRPr="003914BB">
          <w:rPr>
            <w:rFonts w:ascii="Arial" w:eastAsia="Times New Roman" w:hAnsi="Arial" w:cs="Arial"/>
            <w:color w:val="0000FF"/>
            <w:sz w:val="20"/>
            <w:szCs w:val="20"/>
            <w:u w:val="single"/>
          </w:rPr>
          <w:t>his blog post on Common Date</w:t>
        </w:r>
        <w:r w:rsidRPr="003914BB">
          <w:rPr>
            <w:rFonts w:ascii="Arial" w:eastAsia="Times New Roman" w:hAnsi="Arial" w:cs="Arial"/>
            <w:color w:val="0000FF"/>
            <w:sz w:val="20"/>
            <w:szCs w:val="20"/>
            <w:u w:val="single"/>
          </w:rPr>
          <w:t xml:space="preserve"> </w:t>
        </w:r>
        <w:r w:rsidRPr="003914BB">
          <w:rPr>
            <w:rFonts w:ascii="Arial" w:eastAsia="Times New Roman" w:hAnsi="Arial" w:cs="Arial"/>
            <w:color w:val="0000FF"/>
            <w:sz w:val="20"/>
            <w:szCs w:val="20"/>
            <w:u w:val="single"/>
          </w:rPr>
          <w:t>Routines</w:t>
        </w:r>
      </w:hyperlink>
      <w:r w:rsidRPr="00574305">
        <w:rPr>
          <w:rFonts w:ascii="Arial" w:eastAsia="Times New Roman" w:hAnsi="Arial" w:cs="Arial"/>
          <w:sz w:val="20"/>
          <w:szCs w:val="20"/>
        </w:rPr>
        <w:t xml:space="preserve">. This routine does the DateAdd(MONTH, DateDiff(MONTH, </w:t>
      </w:r>
      <w:r w:rsidRPr="003914BB">
        <w:rPr>
          <w:rFonts w:ascii="Arial" w:eastAsia="Times New Roman" w:hAnsi="Arial" w:cs="Arial"/>
          <w:sz w:val="20"/>
          <w:szCs w:val="20"/>
        </w:rPr>
        <w:t>'</w:t>
      </w:r>
      <w:r w:rsidRPr="00574305">
        <w:rPr>
          <w:rFonts w:ascii="Arial" w:eastAsia="Times New Roman" w:hAnsi="Arial" w:cs="Arial"/>
          <w:sz w:val="20"/>
          <w:szCs w:val="20"/>
        </w:rPr>
        <w:t>1900-01-01</w:t>
      </w:r>
      <w:r w:rsidRPr="003914BB">
        <w:rPr>
          <w:rFonts w:ascii="Arial" w:eastAsia="Times New Roman" w:hAnsi="Arial" w:cs="Arial"/>
          <w:sz w:val="20"/>
          <w:szCs w:val="20"/>
        </w:rPr>
        <w:t>'</w:t>
      </w:r>
      <w:r w:rsidRPr="00574305">
        <w:rPr>
          <w:rFonts w:ascii="Arial" w:eastAsia="Times New Roman" w:hAnsi="Arial" w:cs="Arial"/>
          <w:sz w:val="20"/>
          <w:szCs w:val="20"/>
        </w:rPr>
        <w:t xml:space="preserve">, @Date), </w:t>
      </w:r>
      <w:r w:rsidRPr="003914BB">
        <w:rPr>
          <w:rFonts w:ascii="Arial" w:eastAsia="Times New Roman" w:hAnsi="Arial" w:cs="Arial"/>
          <w:sz w:val="20"/>
          <w:szCs w:val="20"/>
        </w:rPr>
        <w:t>'</w:t>
      </w:r>
      <w:r w:rsidRPr="00574305">
        <w:rPr>
          <w:rFonts w:ascii="Arial" w:eastAsia="Times New Roman" w:hAnsi="Arial" w:cs="Arial"/>
          <w:sz w:val="20"/>
          <w:szCs w:val="20"/>
        </w:rPr>
        <w:t>1900-01-01</w:t>
      </w:r>
      <w:r w:rsidRPr="003914BB">
        <w:rPr>
          <w:rFonts w:ascii="Arial" w:eastAsia="Times New Roman" w:hAnsi="Arial" w:cs="Arial"/>
          <w:sz w:val="20"/>
          <w:szCs w:val="20"/>
        </w:rPr>
        <w:t>'</w:t>
      </w:r>
      <w:r w:rsidR="0029555A" w:rsidRPr="003914BB">
        <w:rPr>
          <w:rFonts w:ascii="Arial" w:eastAsia="Times New Roman" w:hAnsi="Arial" w:cs="Arial"/>
          <w:sz w:val="20"/>
          <w:szCs w:val="20"/>
        </w:rPr>
        <w:t>) trick t</w:t>
      </w:r>
      <w:r w:rsidRPr="00574305">
        <w:rPr>
          <w:rFonts w:ascii="Arial" w:eastAsia="Times New Roman" w:hAnsi="Arial" w:cs="Arial"/>
          <w:sz w:val="20"/>
          <w:szCs w:val="20"/>
        </w:rPr>
        <w:t>o see how many month boundaries exist from a known date to the tested date, and then to add this number of month boundaries back to the known date. With the month datepart being used, the result ends up being the first of the month of the tested date. Using other dateparts gives us other dates with remainders being truncated.</w:t>
      </w:r>
      <w:r w:rsidR="0029555A" w:rsidRPr="003914BB">
        <w:rPr>
          <w:rFonts w:ascii="Arial" w:eastAsia="Times New Roman" w:hAnsi="Arial" w:cs="Arial"/>
          <w:sz w:val="20"/>
          <w:szCs w:val="20"/>
        </w:rPr>
        <w:t xml:space="preserve"> See Lynn’s blog for more uses.</w:t>
      </w:r>
    </w:p>
    <w:p w:rsidR="00574305" w:rsidRPr="00574305" w:rsidRDefault="00574305" w:rsidP="00574305">
      <w:pPr>
        <w:spacing w:before="100" w:beforeAutospacing="1" w:after="100" w:afterAutospacing="1" w:line="240" w:lineRule="auto"/>
        <w:rPr>
          <w:rFonts w:ascii="Arial" w:eastAsia="Times New Roman" w:hAnsi="Arial" w:cs="Arial"/>
          <w:sz w:val="20"/>
          <w:szCs w:val="20"/>
        </w:rPr>
      </w:pPr>
      <w:r w:rsidRPr="00574305">
        <w:rPr>
          <w:rFonts w:ascii="Arial" w:eastAsia="Times New Roman" w:hAnsi="Arial" w:cs="Arial"/>
          <w:sz w:val="20"/>
          <w:szCs w:val="20"/>
        </w:rPr>
        <w:t xml:space="preserve">As I was looking at that wonderfully efficient code, I realized that I could get the same results with the </w:t>
      </w:r>
      <w:hyperlink r:id="rId7" w:history="1">
        <w:r w:rsidRPr="003914BB">
          <w:rPr>
            <w:rStyle w:val="Hyperlink"/>
            <w:rFonts w:ascii="Arial" w:eastAsia="Times New Roman" w:hAnsi="Arial" w:cs="Arial"/>
            <w:sz w:val="20"/>
            <w:szCs w:val="20"/>
          </w:rPr>
          <w:t>DateTimeFromParts</w:t>
        </w:r>
      </w:hyperlink>
      <w:r w:rsidRPr="00574305">
        <w:rPr>
          <w:rFonts w:ascii="Arial" w:eastAsia="Times New Roman" w:hAnsi="Arial" w:cs="Arial"/>
          <w:sz w:val="20"/>
          <w:szCs w:val="20"/>
        </w:rPr>
        <w:t xml:space="preserve"> function in SQL Server 2012. So I coded an example, and it worked beautifully.</w:t>
      </w:r>
    </w:p>
    <w:p w:rsidR="00574305" w:rsidRPr="00574305" w:rsidRDefault="00574305" w:rsidP="00574305">
      <w:pPr>
        <w:spacing w:before="100" w:beforeAutospacing="1" w:after="100" w:afterAutospacing="1" w:line="240" w:lineRule="auto"/>
        <w:rPr>
          <w:rFonts w:ascii="Arial" w:eastAsia="Times New Roman" w:hAnsi="Arial" w:cs="Arial"/>
          <w:sz w:val="20"/>
          <w:szCs w:val="20"/>
        </w:rPr>
      </w:pPr>
      <w:r w:rsidRPr="00574305">
        <w:rPr>
          <w:rFonts w:ascii="Arial" w:eastAsia="Times New Roman" w:hAnsi="Arial" w:cs="Arial"/>
          <w:sz w:val="20"/>
          <w:szCs w:val="20"/>
        </w:rPr>
        <w:t>And now, I had a burning question. Performance-wise, just how do these different methods of truncating dates compare against each other? So, stop everything that I’m doing, and code a test.</w:t>
      </w:r>
    </w:p>
    <w:p w:rsidR="00C653B8" w:rsidRPr="003914BB" w:rsidRDefault="00C653B8" w:rsidP="00574305">
      <w:pPr>
        <w:spacing w:before="100" w:beforeAutospacing="1" w:after="100" w:afterAutospacing="1" w:line="240" w:lineRule="auto"/>
        <w:rPr>
          <w:rFonts w:ascii="Arial" w:eastAsia="Times New Roman" w:hAnsi="Arial" w:cs="Arial"/>
          <w:b/>
          <w:i/>
          <w:sz w:val="20"/>
          <w:szCs w:val="20"/>
        </w:rPr>
      </w:pPr>
      <w:r w:rsidRPr="003914BB">
        <w:rPr>
          <w:rFonts w:ascii="Arial" w:eastAsia="Times New Roman" w:hAnsi="Arial" w:cs="Arial"/>
          <w:b/>
          <w:i/>
          <w:sz w:val="20"/>
          <w:szCs w:val="20"/>
        </w:rPr>
        <w:t>The Test Data</w:t>
      </w:r>
    </w:p>
    <w:p w:rsidR="00574305" w:rsidRPr="00574305" w:rsidRDefault="00574305" w:rsidP="00574305">
      <w:pPr>
        <w:spacing w:before="100" w:beforeAutospacing="1" w:after="100" w:afterAutospacing="1" w:line="240" w:lineRule="auto"/>
        <w:rPr>
          <w:rFonts w:ascii="Arial" w:eastAsia="Times New Roman" w:hAnsi="Arial" w:cs="Arial"/>
          <w:sz w:val="20"/>
          <w:szCs w:val="20"/>
        </w:rPr>
      </w:pPr>
      <w:r w:rsidRPr="00574305">
        <w:rPr>
          <w:rFonts w:ascii="Arial" w:eastAsia="Times New Roman" w:hAnsi="Arial" w:cs="Arial"/>
          <w:sz w:val="20"/>
          <w:szCs w:val="20"/>
        </w:rPr>
        <w:t xml:space="preserve">First things first. A performance test requires a bunch of test data. And I mean a bunch. So, I grabbed some code from an </w:t>
      </w:r>
      <w:hyperlink r:id="rId8" w:tgtFrame="_blank" w:tooltip="article" w:history="1">
        <w:r w:rsidRPr="003914BB">
          <w:rPr>
            <w:rFonts w:ascii="Arial" w:eastAsia="Times New Roman" w:hAnsi="Arial" w:cs="Arial"/>
            <w:color w:val="0000FF"/>
            <w:sz w:val="20"/>
            <w:szCs w:val="20"/>
            <w:u w:val="single"/>
          </w:rPr>
          <w:t>art</w:t>
        </w:r>
        <w:r w:rsidRPr="003914BB">
          <w:rPr>
            <w:rFonts w:ascii="Arial" w:eastAsia="Times New Roman" w:hAnsi="Arial" w:cs="Arial"/>
            <w:color w:val="0000FF"/>
            <w:sz w:val="20"/>
            <w:szCs w:val="20"/>
            <w:u w:val="single"/>
          </w:rPr>
          <w:t>i</w:t>
        </w:r>
        <w:r w:rsidRPr="003914BB">
          <w:rPr>
            <w:rFonts w:ascii="Arial" w:eastAsia="Times New Roman" w:hAnsi="Arial" w:cs="Arial"/>
            <w:color w:val="0000FF"/>
            <w:sz w:val="20"/>
            <w:szCs w:val="20"/>
            <w:u w:val="single"/>
          </w:rPr>
          <w:t>cle</w:t>
        </w:r>
      </w:hyperlink>
      <w:r w:rsidRPr="00574305">
        <w:rPr>
          <w:rFonts w:ascii="Arial" w:eastAsia="Times New Roman" w:hAnsi="Arial" w:cs="Arial"/>
          <w:sz w:val="20"/>
          <w:szCs w:val="20"/>
        </w:rPr>
        <w:t xml:space="preserve"> that Jeff Moden wrote at the beginning of 2011. Sure enough, there’s a million row dataset of random dates… </w:t>
      </w:r>
      <w:r w:rsidR="003914BB">
        <w:rPr>
          <w:rFonts w:ascii="Arial" w:eastAsia="Times New Roman" w:hAnsi="Arial" w:cs="Arial"/>
          <w:sz w:val="20"/>
          <w:szCs w:val="20"/>
        </w:rPr>
        <w:t>which is exactly</w:t>
      </w:r>
      <w:r w:rsidRPr="00574305">
        <w:rPr>
          <w:rFonts w:ascii="Arial" w:eastAsia="Times New Roman" w:hAnsi="Arial" w:cs="Arial"/>
          <w:sz w:val="20"/>
          <w:szCs w:val="20"/>
        </w:rPr>
        <w:t xml:space="preserve"> what I’m looking for. So, by borrowing some code from Jeff, I have my test data:</w:t>
      </w:r>
    </w:p>
    <w:p w:rsidR="00574305" w:rsidRPr="00574305" w:rsidRDefault="00574305" w:rsidP="0057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1" w:name="#codesyntax_1"/>
      <w:bookmarkEnd w:id="1"/>
      <w:r w:rsidRPr="00574305">
        <w:rPr>
          <w:rFonts w:ascii="Courier New" w:eastAsia="Times New Roman" w:hAnsi="Courier New" w:cs="Courier New"/>
          <w:sz w:val="20"/>
          <w:szCs w:val="20"/>
        </w:rPr>
        <w:t>SELECT TOP 1000000</w:t>
      </w:r>
    </w:p>
    <w:p w:rsidR="00574305" w:rsidRPr="00574305" w:rsidRDefault="00574305" w:rsidP="0057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74305">
        <w:rPr>
          <w:rFonts w:ascii="Courier New" w:eastAsia="Times New Roman" w:hAnsi="Courier New" w:cs="Courier New"/>
          <w:sz w:val="20"/>
          <w:szCs w:val="20"/>
        </w:rPr>
        <w:t xml:space="preserve">       RowNum   = IDENTITY(INT,1,1),</w:t>
      </w:r>
    </w:p>
    <w:p w:rsidR="00574305" w:rsidRPr="00574305" w:rsidRDefault="00574305" w:rsidP="0057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74305">
        <w:rPr>
          <w:rFonts w:ascii="Courier New" w:eastAsia="Times New Roman" w:hAnsi="Courier New" w:cs="Courier New"/>
          <w:sz w:val="20"/>
          <w:szCs w:val="20"/>
        </w:rPr>
        <w:t xml:space="preserve">       SomeDate = CAST(RAND(CHECKSUM(NEWID()))*3653.0+36524.0 AS DATETIME)</w:t>
      </w:r>
    </w:p>
    <w:p w:rsidR="00574305" w:rsidRPr="00574305" w:rsidRDefault="00574305" w:rsidP="0057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74305">
        <w:rPr>
          <w:rFonts w:ascii="Courier New" w:eastAsia="Times New Roman" w:hAnsi="Courier New" w:cs="Courier New"/>
          <w:sz w:val="20"/>
          <w:szCs w:val="20"/>
        </w:rPr>
        <w:t xml:space="preserve">  INTO dbo.DateTest</w:t>
      </w:r>
    </w:p>
    <w:p w:rsidR="00574305" w:rsidRPr="00574305" w:rsidRDefault="00574305" w:rsidP="0057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74305">
        <w:rPr>
          <w:rFonts w:ascii="Courier New" w:eastAsia="Times New Roman" w:hAnsi="Courier New" w:cs="Courier New"/>
          <w:sz w:val="20"/>
          <w:szCs w:val="20"/>
        </w:rPr>
        <w:t xml:space="preserve">  FROM sys.All_Columns t1,</w:t>
      </w:r>
    </w:p>
    <w:p w:rsidR="00574305" w:rsidRPr="00574305" w:rsidRDefault="00574305" w:rsidP="0057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74305">
        <w:rPr>
          <w:rFonts w:ascii="Courier New" w:eastAsia="Times New Roman" w:hAnsi="Courier New" w:cs="Courier New"/>
          <w:sz w:val="20"/>
          <w:szCs w:val="20"/>
        </w:rPr>
        <w:t xml:space="preserve">       sys.All_Columns t2;</w:t>
      </w:r>
    </w:p>
    <w:p w:rsidR="00574305" w:rsidRPr="00574305" w:rsidRDefault="00574305" w:rsidP="00574305">
      <w:pPr>
        <w:spacing w:before="100" w:beforeAutospacing="1" w:after="100" w:afterAutospacing="1" w:line="240" w:lineRule="auto"/>
        <w:rPr>
          <w:rFonts w:ascii="Arial" w:eastAsia="Times New Roman" w:hAnsi="Arial" w:cs="Arial"/>
          <w:sz w:val="20"/>
          <w:szCs w:val="20"/>
        </w:rPr>
      </w:pPr>
      <w:r w:rsidRPr="00574305">
        <w:rPr>
          <w:rFonts w:ascii="Arial" w:eastAsia="Times New Roman" w:hAnsi="Arial" w:cs="Arial"/>
          <w:sz w:val="20"/>
          <w:szCs w:val="20"/>
        </w:rPr>
        <w:t xml:space="preserve">Next up is to generate a test and to produce timings. In the following code, I truncate each date to the first day of the year, month and quarter, and then I truncate the time down to the hour, minute, and second. I perform this conversion </w:t>
      </w:r>
      <w:r w:rsidR="00FC61FA" w:rsidRPr="003914BB">
        <w:rPr>
          <w:rFonts w:ascii="Arial" w:eastAsia="Times New Roman" w:hAnsi="Arial" w:cs="Arial"/>
          <w:sz w:val="20"/>
          <w:szCs w:val="20"/>
        </w:rPr>
        <w:t>four times:</w:t>
      </w:r>
      <w:r w:rsidRPr="00574305">
        <w:rPr>
          <w:rFonts w:ascii="Arial" w:eastAsia="Times New Roman" w:hAnsi="Arial" w:cs="Arial"/>
          <w:sz w:val="20"/>
          <w:szCs w:val="20"/>
        </w:rPr>
        <w:t xml:space="preserve"> the first time using Lynn’s DateAdd/DateDiff code</w:t>
      </w:r>
      <w:r w:rsidR="00FC61FA" w:rsidRPr="003914BB">
        <w:rPr>
          <w:rFonts w:ascii="Arial" w:eastAsia="Times New Roman" w:hAnsi="Arial" w:cs="Arial"/>
          <w:sz w:val="20"/>
          <w:szCs w:val="20"/>
        </w:rPr>
        <w:t>;</w:t>
      </w:r>
      <w:r w:rsidRPr="00574305">
        <w:rPr>
          <w:rFonts w:ascii="Arial" w:eastAsia="Times New Roman" w:hAnsi="Arial" w:cs="Arial"/>
          <w:sz w:val="20"/>
          <w:szCs w:val="20"/>
        </w:rPr>
        <w:t xml:space="preserve"> the second time by stripping out the various parts of the date, and putting it back together with the </w:t>
      </w:r>
      <w:r w:rsidR="00FC61FA" w:rsidRPr="003914BB">
        <w:rPr>
          <w:rFonts w:ascii="Arial" w:eastAsia="Times New Roman" w:hAnsi="Arial" w:cs="Arial"/>
          <w:sz w:val="20"/>
          <w:szCs w:val="20"/>
        </w:rPr>
        <w:t>DateTimeFromParts</w:t>
      </w:r>
      <w:r w:rsidR="00FC61FA" w:rsidRPr="00574305">
        <w:rPr>
          <w:rFonts w:ascii="Arial" w:eastAsia="Times New Roman" w:hAnsi="Arial" w:cs="Arial"/>
          <w:sz w:val="20"/>
          <w:szCs w:val="20"/>
        </w:rPr>
        <w:t xml:space="preserve"> </w:t>
      </w:r>
      <w:r w:rsidRPr="00574305">
        <w:rPr>
          <w:rFonts w:ascii="Arial" w:eastAsia="Times New Roman" w:hAnsi="Arial" w:cs="Arial"/>
          <w:sz w:val="20"/>
          <w:szCs w:val="20"/>
        </w:rPr>
        <w:t>function</w:t>
      </w:r>
      <w:r w:rsidR="00FC61FA" w:rsidRPr="003914BB">
        <w:rPr>
          <w:rFonts w:ascii="Arial" w:eastAsia="Times New Roman" w:hAnsi="Arial" w:cs="Arial"/>
          <w:sz w:val="20"/>
          <w:szCs w:val="20"/>
        </w:rPr>
        <w:t xml:space="preserve">; the third time is using pre-extracted date/time information in this table; and the fourth time is using the new SQL Server 2012 </w:t>
      </w:r>
      <w:hyperlink r:id="rId9" w:history="1">
        <w:r w:rsidR="00FC61FA" w:rsidRPr="003914BB">
          <w:rPr>
            <w:rStyle w:val="Hyperlink"/>
            <w:rFonts w:ascii="Arial" w:eastAsia="Times New Roman" w:hAnsi="Arial" w:cs="Arial"/>
            <w:sz w:val="20"/>
            <w:szCs w:val="20"/>
          </w:rPr>
          <w:t>Format</w:t>
        </w:r>
      </w:hyperlink>
      <w:r w:rsidR="00FC61FA" w:rsidRPr="003914BB">
        <w:rPr>
          <w:rFonts w:ascii="Arial" w:eastAsia="Times New Roman" w:hAnsi="Arial" w:cs="Arial"/>
          <w:sz w:val="20"/>
          <w:szCs w:val="20"/>
        </w:rPr>
        <w:t xml:space="preserve"> function</w:t>
      </w:r>
      <w:r w:rsidRPr="00574305">
        <w:rPr>
          <w:rFonts w:ascii="Arial" w:eastAsia="Times New Roman" w:hAnsi="Arial" w:cs="Arial"/>
          <w:sz w:val="20"/>
          <w:szCs w:val="20"/>
        </w:rPr>
        <w:t xml:space="preserve">. </w:t>
      </w:r>
      <w:r w:rsidR="00FC61FA" w:rsidRPr="003914BB">
        <w:rPr>
          <w:rFonts w:ascii="Arial" w:eastAsia="Times New Roman" w:hAnsi="Arial" w:cs="Arial"/>
          <w:sz w:val="20"/>
          <w:szCs w:val="20"/>
        </w:rPr>
        <w:t>All</w:t>
      </w:r>
      <w:r w:rsidRPr="00574305">
        <w:rPr>
          <w:rFonts w:ascii="Arial" w:eastAsia="Times New Roman" w:hAnsi="Arial" w:cs="Arial"/>
          <w:sz w:val="20"/>
          <w:szCs w:val="20"/>
        </w:rPr>
        <w:t xml:space="preserve"> queries dump the results into temp tables. I run this block of code with SET STATISTICS TIME ON just before each query to capture the time to run each query, and that batch is performed 25 times.</w:t>
      </w:r>
    </w:p>
    <w:p w:rsidR="00C653B8" w:rsidRPr="003914BB" w:rsidRDefault="00C653B8" w:rsidP="00574305">
      <w:pPr>
        <w:spacing w:before="100" w:beforeAutospacing="1" w:after="100" w:afterAutospacing="1" w:line="240" w:lineRule="auto"/>
        <w:rPr>
          <w:rFonts w:ascii="Arial" w:eastAsia="Times New Roman" w:hAnsi="Arial" w:cs="Arial"/>
          <w:b/>
          <w:i/>
          <w:sz w:val="20"/>
          <w:szCs w:val="20"/>
        </w:rPr>
      </w:pPr>
      <w:r w:rsidRPr="003914BB">
        <w:rPr>
          <w:rFonts w:ascii="Arial" w:eastAsia="Times New Roman" w:hAnsi="Arial" w:cs="Arial"/>
          <w:b/>
          <w:i/>
          <w:sz w:val="20"/>
          <w:szCs w:val="20"/>
        </w:rPr>
        <w:t>The Test</w:t>
      </w:r>
    </w:p>
    <w:p w:rsidR="00574305" w:rsidRPr="00574305" w:rsidRDefault="00574305" w:rsidP="00574305">
      <w:pPr>
        <w:spacing w:before="100" w:beforeAutospacing="1" w:after="100" w:afterAutospacing="1" w:line="240" w:lineRule="auto"/>
        <w:rPr>
          <w:rFonts w:ascii="Arial" w:eastAsia="Times New Roman" w:hAnsi="Arial" w:cs="Arial"/>
          <w:sz w:val="20"/>
          <w:szCs w:val="20"/>
        </w:rPr>
      </w:pPr>
      <w:r w:rsidRPr="00574305">
        <w:rPr>
          <w:rFonts w:ascii="Arial" w:eastAsia="Times New Roman" w:hAnsi="Arial" w:cs="Arial"/>
          <w:sz w:val="20"/>
          <w:szCs w:val="20"/>
        </w:rPr>
        <w:t>First up, the code: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bookmarkStart w:id="2" w:name="#codesyntax_2"/>
      <w:bookmarkEnd w:id="2"/>
      <w:r w:rsidRPr="00C653B8">
        <w:rPr>
          <w:rFonts w:ascii="Courier New" w:hAnsi="Courier New" w:cs="Courier New"/>
          <w:color w:val="000000" w:themeColor="text1"/>
          <w:sz w:val="16"/>
          <w:szCs w:val="16"/>
        </w:rPr>
        <w:t>SET STATISTICS TIME OFF;</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lastRenderedPageBreak/>
        <w:t>USE master;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GO</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IF NOT EXISTS (SELECT 1 FROM sys.databases WHERE name = 'SandBox')</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CREATE DATABASE SandBox;</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GO</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USE SandBox;</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GO</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Build a million-row test table with random dates</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IF OBJECT_ID('dbo.DateTest','U') IS NULL</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SELECT TOP 1000000</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RowNum   = IDENTITY(INT,1,1),</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SomeDate = CAST(RAND(CHECKSUM(NEWID()))*3653.0+36524.0 AS DATETIME)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INTO dbo.DateTest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FROM sys.All_Columns t1,</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sys.All_Columns t2;</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GO</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Add columns to have pre-defined the parts of this 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IF NOT EXISTS (SELECT 1 FROM sys.columns WHERE name = 'Yr' AND object_id = OBJECT_ID('dbo.DateTest','U'))</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ALTER TABLE dbo.DateTest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ADD Yr SMALLINT,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Mth TINYINT,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Dy TINYINT,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Hr TINYINT,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Mn TINYINT,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Sec TINYINT,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Qtr TINYINT;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GO</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Populate the columns with the appropriate data from the 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UPDATE dbo.DateTest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SET Yr = DATEPART(YEAR, SomeDate),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Mth = DATEPART(MONTH, SomeDate),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Dy = DATEPART(DAY, SomeDate),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Hr = DATEPART(HOUR, SomeDate),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Mn = DATEPART(MINUTE, SomeDate),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Sec = DATEPART(SECOND, SomeDate),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Qtr = ((CEILING(MONTH(SomeDate)/3.0)*3)-2);</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Declare and populate variables for the date math.</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DECLARE @Base   DATETIME = '1900-01-01T00:00:00',</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@Base2  DATETIME = '2000-01-01T00:00:00';</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Ensure temp tables don't exist yet (for subsequent runs)</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IF OBJECT_ID('tempdb..#test1','U') IS NOT NULL DROP TABLE #test1;</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IF OBJECT_ID('tempdb..#test2','U') IS NOT NULL DROP TABLE #test2;</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IF OBJECT_ID('tempdb..#test3','U') IS NOT NULL DROP TABLE #test3;</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IF OBJECT_ID('tempdb..#test4','U') IS NOT NULL DROP TABLE #test4;</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Test #1: Use the DateAdd/DateDiff method.</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RAISERROR ('DateAdd/DateDiff', 10, 1) WITH NOWAIT;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SET STATISTICS TIME ON;</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SELECT  SomeDate,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DATEADD(YEAR,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DATEDIFF(YEAR,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@Base,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SomeDate), @Base)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AS [FirstDayOfYear],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DATEADD(MONTH,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DATEDIFF(MONTH,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@Base,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SomeDate), @Base)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AS [FirstDayOfMonth],</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DATEADD(QUARTER, DATEDIFF(QUARTER, @Base,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SomeDate), @Base)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AS [FirstDayOfQuarter],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DATEADD(HOUR,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DATEDIFF(HOUR,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@Base,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SomeDate), @Base)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AS </w:t>
      </w:r>
      <w:r w:rsidR="003914BB">
        <w:rPr>
          <w:rFonts w:ascii="Courier New" w:hAnsi="Courier New" w:cs="Courier New"/>
          <w:color w:val="000000" w:themeColor="text1"/>
          <w:sz w:val="16"/>
          <w:szCs w:val="16"/>
        </w:rPr>
        <w:t>[</w:t>
      </w:r>
      <w:r w:rsidRPr="00C653B8">
        <w:rPr>
          <w:rFonts w:ascii="Courier New" w:hAnsi="Courier New" w:cs="Courier New"/>
          <w:color w:val="000000" w:themeColor="text1"/>
          <w:sz w:val="16"/>
          <w:szCs w:val="16"/>
        </w:rPr>
        <w:t>StartOfHour</w:t>
      </w:r>
      <w:r w:rsidR="003914BB">
        <w:rPr>
          <w:rFonts w:ascii="Courier New" w:hAnsi="Courier New" w:cs="Courier New"/>
          <w:color w:val="000000" w:themeColor="text1"/>
          <w:sz w:val="16"/>
          <w:szCs w:val="16"/>
        </w:rPr>
        <w:t>]</w:t>
      </w:r>
      <w:r w:rsidRPr="00C653B8">
        <w:rPr>
          <w:rFonts w:ascii="Courier New" w:hAnsi="Courier New" w:cs="Courier New"/>
          <w:color w:val="000000" w:themeColor="text1"/>
          <w:sz w:val="16"/>
          <w:szCs w:val="16"/>
        </w:rPr>
        <w: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DATEADD(MINUTE,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DATEDIFF(MINUTE,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@Base,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SomeDate), @Base)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AS </w:t>
      </w:r>
      <w:r w:rsidR="003914BB">
        <w:rPr>
          <w:rFonts w:ascii="Courier New" w:hAnsi="Courier New" w:cs="Courier New"/>
          <w:color w:val="000000" w:themeColor="text1"/>
          <w:sz w:val="16"/>
          <w:szCs w:val="16"/>
        </w:rPr>
        <w:t>[</w:t>
      </w:r>
      <w:r w:rsidRPr="00C653B8">
        <w:rPr>
          <w:rFonts w:ascii="Courier New" w:hAnsi="Courier New" w:cs="Courier New"/>
          <w:color w:val="000000" w:themeColor="text1"/>
          <w:sz w:val="16"/>
          <w:szCs w:val="16"/>
        </w:rPr>
        <w:t>StartOfMinute</w:t>
      </w:r>
      <w:r w:rsidR="003914BB">
        <w:rPr>
          <w:rFonts w:ascii="Courier New" w:hAnsi="Courier New" w:cs="Courier New"/>
          <w:color w:val="000000" w:themeColor="text1"/>
          <w:sz w:val="16"/>
          <w:szCs w:val="16"/>
        </w:rPr>
        <w:t>]</w:t>
      </w:r>
      <w:r w:rsidRPr="00C653B8">
        <w:rPr>
          <w:rFonts w:ascii="Courier New" w:hAnsi="Courier New" w:cs="Courier New"/>
          <w:color w:val="000000" w:themeColor="text1"/>
          <w:sz w:val="16"/>
          <w:szCs w:val="16"/>
        </w:rPr>
        <w: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DATEADD(SECOND,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DATEDIFF(SECOND,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@Base2, SomeDate), @Base2) AS </w:t>
      </w:r>
      <w:r w:rsidR="003914BB">
        <w:rPr>
          <w:rFonts w:ascii="Courier New" w:hAnsi="Courier New" w:cs="Courier New"/>
          <w:color w:val="000000" w:themeColor="text1"/>
          <w:sz w:val="16"/>
          <w:szCs w:val="16"/>
        </w:rPr>
        <w:t>[</w:t>
      </w:r>
      <w:r w:rsidRPr="00C653B8">
        <w:rPr>
          <w:rFonts w:ascii="Courier New" w:hAnsi="Courier New" w:cs="Courier New"/>
          <w:color w:val="000000" w:themeColor="text1"/>
          <w:sz w:val="16"/>
          <w:szCs w:val="16"/>
        </w:rPr>
        <w:t>StartOfSecond</w:t>
      </w:r>
      <w:r w:rsidR="003914BB">
        <w:rPr>
          <w:rFonts w:ascii="Courier New" w:hAnsi="Courier New" w:cs="Courier New"/>
          <w:color w:val="000000" w:themeColor="text1"/>
          <w:sz w:val="16"/>
          <w:szCs w:val="16"/>
        </w:rPr>
        <w: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INTO    #test1</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FROM    dbo.DateTest;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SET STATISTICS TIME OFF;</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Test #2: Extract out the parts of the date, and put them back together in the DateTimeFromParts function.</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RAISERROR ('DateTimeFromParts1', 10, 1) WITH NOWAIT;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SET STATISTICS TIME ON;</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lastRenderedPageBreak/>
        <w:t>SELECT  SomeDate,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DATETIMEFROMPARTS(ca.Yr, 1,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1,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0) AS [FirstDayOfYear],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DATETIMEFROMPARTS(ca.Yr, ca.Mth, 1,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0) AS [FirstDayOfMonth],</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DATETIMEFROMPARTS(ca.Yr, ca.Qtr, 1,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0) AS [FirstDayOfQuarter],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DATETIMEFROMPARTS(ca.Yr, ca.Mth, ca.Dy, ca.Hr, 0,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0) AS StartOfHour,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DATETIMEFROMPARTS(ca.Yr, ca.Mth, ca.Dy, ca.Hr, ca.Mn, 0, </w:t>
      </w:r>
      <w:r w:rsidR="003914BB">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0) AS StartOfMinute,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DATETIMEFROMPARTS(ca.Yr, ca.Mth, ca.Dy, ca.Hr, ca.Mn, ca.Sec, 0) AS StartOfSecond</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INTO    #test2</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FROM    dbo.DateTest dt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CROSS APPLY (SELECT DATEPART(YEAR,   dt.SomeDate) AS Yr,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DATEPART(MONTH,  dt.SomeDate) AS Mth,</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((CEILING(MONTH(dt.SomeDate)/3.0)*3)-2) AS Qtr,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DATEPART(DAY,    dt.SomeDate) AS Dy,</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DATEPART(HOUR,   dt.SomeDate) AS Hr,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DATEPART(MINUTE, dt.SomeDate) AS Mn,</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DATEPART(SECOND, dt.SomeDate) AS Sec ) ca;</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SET STATISTICS TIME OFF;</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Test #3: Build the date from the pre-extracted appropriate parts with the DateTimeFromParts function.</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RAISERROR ('DateTimeFromParts2', 10, 1) WITH NOWAIT;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SET STATISTICS TIME ON;</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SELECT  SomeDate,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DATETIMEFROMPARTS(dt.Yr, 1,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1,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0) AS [FirstDayOfYear],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DATETIMEFROMPARTS(dt.Yr, dt.Mth, 1,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0) AS [FirstDayOfMonth],</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DATETIMEFROMPARTS(dt.Yr, dt.Qtr, 1,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0) AS [FirstDayOfQuarter],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DATETIMEFROMPARTS(dt.Yr, dt.Mth, dt.Dy, dt.Hr, 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 xml:space="preserve">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0) AS StartOfHour,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DATETIMEFROMPARTS(dt.Yr, dt.Mth, dt.Dy, dt.Hr, dt.Mn, 0, </w:t>
      </w:r>
      <w:r w:rsidR="00A232E4">
        <w:rPr>
          <w:rFonts w:ascii="Courier New" w:hAnsi="Courier New" w:cs="Courier New"/>
          <w:color w:val="000000" w:themeColor="text1"/>
          <w:sz w:val="16"/>
          <w:szCs w:val="16"/>
        </w:rPr>
        <w:t xml:space="preserve">     </w:t>
      </w:r>
      <w:r w:rsidRPr="00C653B8">
        <w:rPr>
          <w:rFonts w:ascii="Courier New" w:hAnsi="Courier New" w:cs="Courier New"/>
          <w:color w:val="000000" w:themeColor="text1"/>
          <w:sz w:val="16"/>
          <w:szCs w:val="16"/>
        </w:rPr>
        <w:t>0) AS StartOfMinute,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DATETIMEFROMPARTS(dt.Yr, dt.Mth, dt.Dy, dt.Hr, dt.Mn, dt.Sec, 0) AS StartOfSecond</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INTO    #test3</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FROM    dbo.DateTest dt;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SET STATISTICS TIME OFF;</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Test #4: Utilize the new Format function.</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Note: the FirstDayOfQuarter can't be done with Format, so DateAdd/DateDiff is used.</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Just because I like it.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RAISERROR ('Format test', 10, 1) WITH NOWAIT;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SET STATISTICS TIME ON;</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SELECT  SomeDate,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CAST(FORMAT(SomeDate, 'yyyy-01-01') AS DATETIME) AS [FirstDayOfYear],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CAST(FORMAT(SomeDate, 'yyyy-MM-01') AS DATETIME) AS [FirstDayOfMonth],</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DATEADD(QUARTER, DATEDIFF(QUARTER, @Base, SomeDate), @Base) AS [FirstDayOfQuarter],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CAST(FORMAT(SomeDate, 'yyyy-MM-dd HH:00:00') AS DATETIME) AS StartOfHour,</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CAST(FORMAT(SomeDate, 'yyyy-MM-dd HH:mm:00') AS DATETIME) AS StartOfMinute,</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 xml:space="preserve">        CAST(FORMAT(SomeDate, 'yyyy-MM-d HH:mm:ss') AS DATETIME) AS StartOfSecond</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INTO    #test4</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FROM    dbo.DateTest;</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SET STATISTICS TIME OFF;</w:t>
      </w:r>
    </w:p>
    <w:p w:rsidR="00FC61FA" w:rsidRPr="00C653B8" w:rsidRDefault="00FC61FA" w:rsidP="00FC61FA">
      <w:pPr>
        <w:autoSpaceDE w:val="0"/>
        <w:autoSpaceDN w:val="0"/>
        <w:adjustRightInd w:val="0"/>
        <w:spacing w:after="0" w:line="240" w:lineRule="auto"/>
        <w:rPr>
          <w:rFonts w:ascii="Courier New" w:hAnsi="Courier New" w:cs="Courier New"/>
          <w:color w:val="000000" w:themeColor="text1"/>
          <w:sz w:val="16"/>
          <w:szCs w:val="16"/>
        </w:rPr>
      </w:pPr>
      <w:r w:rsidRPr="00C653B8">
        <w:rPr>
          <w:rFonts w:ascii="Courier New" w:hAnsi="Courier New" w:cs="Courier New"/>
          <w:color w:val="000000" w:themeColor="text1"/>
          <w:sz w:val="16"/>
          <w:szCs w:val="16"/>
        </w:rPr>
        <w:t>GO 25</w:t>
      </w:r>
    </w:p>
    <w:p w:rsidR="00CF7AB0" w:rsidRPr="003914BB" w:rsidRDefault="00CF7AB0" w:rsidP="00FC61FA">
      <w:pPr>
        <w:spacing w:before="100" w:beforeAutospacing="1" w:after="100" w:afterAutospacing="1" w:line="240" w:lineRule="auto"/>
        <w:rPr>
          <w:rFonts w:ascii="Arial" w:eastAsia="Times New Roman" w:hAnsi="Arial" w:cs="Arial"/>
          <w:b/>
          <w:i/>
          <w:sz w:val="20"/>
          <w:szCs w:val="20"/>
        </w:rPr>
      </w:pPr>
      <w:r w:rsidRPr="003914BB">
        <w:rPr>
          <w:rFonts w:ascii="Arial" w:eastAsia="Times New Roman" w:hAnsi="Arial" w:cs="Arial"/>
          <w:b/>
          <w:i/>
          <w:sz w:val="20"/>
          <w:szCs w:val="20"/>
        </w:rPr>
        <w:t>The Results</w:t>
      </w:r>
    </w:p>
    <w:p w:rsidR="00574305" w:rsidRPr="003914BB" w:rsidRDefault="00574305" w:rsidP="00FC61FA">
      <w:pPr>
        <w:spacing w:before="100" w:beforeAutospacing="1" w:after="100" w:afterAutospacing="1" w:line="240" w:lineRule="auto"/>
        <w:rPr>
          <w:rFonts w:ascii="Arial" w:eastAsia="Times New Roman" w:hAnsi="Arial" w:cs="Arial"/>
          <w:sz w:val="20"/>
          <w:szCs w:val="20"/>
        </w:rPr>
      </w:pPr>
      <w:r w:rsidRPr="00574305">
        <w:rPr>
          <w:rFonts w:ascii="Arial" w:eastAsia="Times New Roman" w:hAnsi="Arial" w:cs="Arial"/>
          <w:sz w:val="20"/>
          <w:szCs w:val="20"/>
        </w:rPr>
        <w:t>I then took the results</w:t>
      </w:r>
      <w:r w:rsidR="00CF7AB0" w:rsidRPr="003914BB">
        <w:rPr>
          <w:rFonts w:ascii="Arial" w:eastAsia="Times New Roman" w:hAnsi="Arial" w:cs="Arial"/>
          <w:sz w:val="20"/>
          <w:szCs w:val="20"/>
        </w:rPr>
        <w:t xml:space="preserve"> from the time statistics</w:t>
      </w:r>
      <w:r w:rsidRPr="00574305">
        <w:rPr>
          <w:rFonts w:ascii="Arial" w:eastAsia="Times New Roman" w:hAnsi="Arial" w:cs="Arial"/>
          <w:sz w:val="20"/>
          <w:szCs w:val="20"/>
        </w:rPr>
        <w:t xml:space="preserve">, and used </w:t>
      </w:r>
      <w:hyperlink r:id="rId10" w:history="1">
        <w:r w:rsidR="00C653B8" w:rsidRPr="003914BB">
          <w:rPr>
            <w:rStyle w:val="Hyperlink"/>
            <w:rFonts w:ascii="Arial" w:eastAsia="Times New Roman" w:hAnsi="Arial" w:cs="Arial"/>
            <w:sz w:val="20"/>
            <w:szCs w:val="20"/>
          </w:rPr>
          <w:t>Jeff’s DelimitedS</w:t>
        </w:r>
        <w:r w:rsidRPr="003914BB">
          <w:rPr>
            <w:rStyle w:val="Hyperlink"/>
            <w:rFonts w:ascii="Arial" w:eastAsia="Times New Roman" w:hAnsi="Arial" w:cs="Arial"/>
            <w:sz w:val="20"/>
            <w:szCs w:val="20"/>
          </w:rPr>
          <w:t>plit function</w:t>
        </w:r>
      </w:hyperlink>
      <w:r w:rsidRPr="00574305">
        <w:rPr>
          <w:rFonts w:ascii="Arial" w:eastAsia="Times New Roman" w:hAnsi="Arial" w:cs="Arial"/>
          <w:sz w:val="20"/>
          <w:szCs w:val="20"/>
        </w:rPr>
        <w:t xml:space="preserve"> to get the timings from each query into a result set. This </w:t>
      </w:r>
      <w:r w:rsidR="00CF7AB0" w:rsidRPr="003914BB">
        <w:rPr>
          <w:rFonts w:ascii="Arial" w:eastAsia="Times New Roman" w:hAnsi="Arial" w:cs="Arial"/>
          <w:sz w:val="20"/>
          <w:szCs w:val="20"/>
        </w:rPr>
        <w:t xml:space="preserve">data </w:t>
      </w:r>
      <w:r w:rsidRPr="00574305">
        <w:rPr>
          <w:rFonts w:ascii="Arial" w:eastAsia="Times New Roman" w:hAnsi="Arial" w:cs="Arial"/>
          <w:sz w:val="20"/>
          <w:szCs w:val="20"/>
        </w:rPr>
        <w:t>was coped into Excel, where the following line graphs tell the rest of the story:</w:t>
      </w:r>
    </w:p>
    <w:p w:rsidR="00CF7AB0" w:rsidRDefault="00CF7AB0" w:rsidP="00FC61FA">
      <w:pPr>
        <w:spacing w:before="100" w:beforeAutospacing="1" w:after="100" w:afterAutospacing="1" w:line="240" w:lineRule="auto"/>
        <w:rPr>
          <w:rFonts w:ascii="Arial" w:eastAsia="Times New Roman" w:hAnsi="Arial" w:cs="Arial"/>
          <w:sz w:val="24"/>
          <w:szCs w:val="24"/>
        </w:rPr>
      </w:pPr>
      <w:r>
        <w:rPr>
          <w:noProof/>
        </w:rPr>
        <w:lastRenderedPageBreak/>
        <w:drawing>
          <wp:inline distT="0" distB="0" distL="0" distR="0" wp14:anchorId="2AD89014" wp14:editId="511C28BB">
            <wp:extent cx="5484329" cy="3602934"/>
            <wp:effectExtent l="0" t="0" r="21590" b="1714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7AB0" w:rsidRDefault="0029555A" w:rsidP="00FC61FA">
      <w:pPr>
        <w:spacing w:before="100" w:beforeAutospacing="1" w:after="100" w:afterAutospacing="1" w:line="240" w:lineRule="auto"/>
        <w:rPr>
          <w:rFonts w:ascii="Arial" w:eastAsia="Times New Roman" w:hAnsi="Arial" w:cs="Arial"/>
          <w:sz w:val="24"/>
          <w:szCs w:val="24"/>
        </w:rPr>
      </w:pPr>
      <w:r>
        <w:rPr>
          <w:noProof/>
        </w:rPr>
        <w:drawing>
          <wp:inline distT="0" distB="0" distL="0" distR="0" wp14:anchorId="1CD84D39" wp14:editId="311732B0">
            <wp:extent cx="5491371" cy="3413264"/>
            <wp:effectExtent l="0" t="0" r="14605"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555A" w:rsidRPr="00574305" w:rsidRDefault="0029555A" w:rsidP="00FC61FA">
      <w:pPr>
        <w:spacing w:before="100" w:beforeAutospacing="1" w:after="100" w:afterAutospacing="1" w:line="240" w:lineRule="auto"/>
        <w:rPr>
          <w:rFonts w:ascii="Arial" w:eastAsia="Times New Roman" w:hAnsi="Arial" w:cs="Arial"/>
          <w:sz w:val="20"/>
          <w:szCs w:val="20"/>
        </w:rPr>
      </w:pPr>
      <w:r w:rsidRPr="003914BB">
        <w:rPr>
          <w:rFonts w:ascii="Arial" w:eastAsia="Times New Roman" w:hAnsi="Arial" w:cs="Arial"/>
          <w:sz w:val="20"/>
          <w:szCs w:val="20"/>
        </w:rPr>
        <w:t xml:space="preserve">Well, </w:t>
      </w:r>
      <w:r w:rsidR="003914BB" w:rsidRPr="003914BB">
        <w:rPr>
          <w:rFonts w:ascii="Arial" w:eastAsia="Times New Roman" w:hAnsi="Arial" w:cs="Arial"/>
          <w:sz w:val="20"/>
          <w:szCs w:val="20"/>
        </w:rPr>
        <w:t xml:space="preserve">those graphs don’t tell the whole story… </w:t>
      </w:r>
      <w:r w:rsidRPr="003914BB">
        <w:rPr>
          <w:rFonts w:ascii="Arial" w:eastAsia="Times New Roman" w:hAnsi="Arial" w:cs="Arial"/>
          <w:sz w:val="20"/>
          <w:szCs w:val="20"/>
        </w:rPr>
        <w:t>what these line graphs tell us is that the Format function is so inefficient, that it skews the graph and we’re not able to really compare the remaining methods. So, let’s remove the Format from the graphs, and look at them again.</w:t>
      </w:r>
    </w:p>
    <w:p w:rsidR="00574305" w:rsidRPr="00574305" w:rsidRDefault="00CF7AB0" w:rsidP="00574305">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62EBF3CB" wp14:editId="157691FB">
            <wp:extent cx="5484329" cy="3357563"/>
            <wp:effectExtent l="0" t="0" r="2159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74305" w:rsidRPr="00574305" w:rsidRDefault="00574305" w:rsidP="00574305">
      <w:pPr>
        <w:spacing w:before="100" w:beforeAutospacing="1" w:after="100" w:afterAutospacing="1" w:line="240" w:lineRule="auto"/>
        <w:rPr>
          <w:rFonts w:ascii="Times New Roman" w:eastAsia="Times New Roman" w:hAnsi="Times New Roman" w:cs="Times New Roman"/>
          <w:sz w:val="24"/>
          <w:szCs w:val="24"/>
        </w:rPr>
      </w:pPr>
      <w:r w:rsidRPr="00574305">
        <w:rPr>
          <w:rFonts w:ascii="Times New Roman" w:eastAsia="Times New Roman" w:hAnsi="Times New Roman" w:cs="Times New Roman"/>
          <w:sz w:val="24"/>
          <w:szCs w:val="24"/>
        </w:rPr>
        <w:t> </w:t>
      </w:r>
      <w:r w:rsidR="00CF7AB0">
        <w:rPr>
          <w:noProof/>
        </w:rPr>
        <w:drawing>
          <wp:inline distT="0" distB="0" distL="0" distR="0" wp14:anchorId="7C03F4D5" wp14:editId="7905B65C">
            <wp:extent cx="5491371" cy="3413264"/>
            <wp:effectExtent l="0" t="0" r="14605"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7AB0" w:rsidRPr="003914BB" w:rsidRDefault="0029555A" w:rsidP="00574305">
      <w:pPr>
        <w:spacing w:before="100" w:beforeAutospacing="1" w:after="100" w:afterAutospacing="1" w:line="240" w:lineRule="auto"/>
        <w:rPr>
          <w:rFonts w:ascii="Arial" w:eastAsia="Times New Roman" w:hAnsi="Arial" w:cs="Arial"/>
          <w:b/>
          <w:i/>
          <w:sz w:val="20"/>
          <w:szCs w:val="20"/>
        </w:rPr>
      </w:pPr>
      <w:r w:rsidRPr="003914BB">
        <w:rPr>
          <w:rFonts w:ascii="Arial" w:eastAsia="Times New Roman" w:hAnsi="Arial" w:cs="Arial"/>
          <w:b/>
          <w:i/>
          <w:sz w:val="20"/>
          <w:szCs w:val="20"/>
        </w:rPr>
        <w:t>My Analysis</w:t>
      </w:r>
    </w:p>
    <w:p w:rsidR="0029555A" w:rsidRPr="003914BB" w:rsidRDefault="0029555A" w:rsidP="00574305">
      <w:pPr>
        <w:spacing w:before="100" w:beforeAutospacing="1" w:after="100" w:afterAutospacing="1" w:line="240" w:lineRule="auto"/>
        <w:rPr>
          <w:rFonts w:ascii="Arial" w:eastAsia="Times New Roman" w:hAnsi="Arial" w:cs="Arial"/>
          <w:sz w:val="20"/>
          <w:szCs w:val="20"/>
        </w:rPr>
      </w:pPr>
      <w:r w:rsidRPr="003914BB">
        <w:rPr>
          <w:rFonts w:ascii="Arial" w:eastAsia="Times New Roman" w:hAnsi="Arial" w:cs="Arial"/>
          <w:sz w:val="20"/>
          <w:szCs w:val="20"/>
        </w:rPr>
        <w:t xml:space="preserve">To perform the same task (take an existing date, and truncate it to different levels), the DateAdd/DateDiff method is about twice as fast as the DateTimeFromParts function. However, if the individual parts of the date are already available, then the two methods are an essential tie, with the DateTimeFromParts having </w:t>
      </w:r>
      <w:r w:rsidRPr="003914BB">
        <w:rPr>
          <w:rFonts w:ascii="Arial" w:eastAsia="Times New Roman" w:hAnsi="Arial" w:cs="Arial"/>
          <w:sz w:val="20"/>
          <w:szCs w:val="20"/>
        </w:rPr>
        <w:lastRenderedPageBreak/>
        <w:t>a very slight advantage. And, obviously, the Format function takes about 100 times longer than the fastest method here.</w:t>
      </w:r>
    </w:p>
    <w:p w:rsidR="00574305" w:rsidRPr="00574305" w:rsidRDefault="00574305" w:rsidP="00574305">
      <w:pPr>
        <w:spacing w:before="100" w:beforeAutospacing="1" w:after="100" w:afterAutospacing="1" w:line="240" w:lineRule="auto"/>
        <w:rPr>
          <w:rFonts w:ascii="Arial" w:eastAsia="Times New Roman" w:hAnsi="Arial" w:cs="Arial"/>
          <w:sz w:val="20"/>
          <w:szCs w:val="20"/>
        </w:rPr>
      </w:pPr>
      <w:r w:rsidRPr="00574305">
        <w:rPr>
          <w:rFonts w:ascii="Arial" w:eastAsia="Times New Roman" w:hAnsi="Arial" w:cs="Arial"/>
          <w:sz w:val="20"/>
          <w:szCs w:val="20"/>
        </w:rPr>
        <w:t>I think I’ll continue to use Lynn’s DateAdd/DateDiff method when I need to truncate a date.</w:t>
      </w:r>
    </w:p>
    <w:p w:rsidR="00574305" w:rsidRPr="00574305" w:rsidRDefault="00574305" w:rsidP="00574305">
      <w:pPr>
        <w:spacing w:before="100" w:beforeAutospacing="1" w:after="100" w:afterAutospacing="1" w:line="240" w:lineRule="auto"/>
        <w:rPr>
          <w:rFonts w:ascii="Arial" w:eastAsia="Times New Roman" w:hAnsi="Arial" w:cs="Arial"/>
          <w:sz w:val="20"/>
          <w:szCs w:val="20"/>
        </w:rPr>
      </w:pPr>
      <w:r w:rsidRPr="00574305">
        <w:rPr>
          <w:rFonts w:ascii="Arial" w:eastAsia="Times New Roman" w:hAnsi="Arial" w:cs="Arial"/>
          <w:sz w:val="20"/>
          <w:szCs w:val="20"/>
        </w:rPr>
        <w:t>(Test environment: Windows 7 x64; SQL Server 2012 x64</w:t>
      </w:r>
      <w:r w:rsidR="0029555A" w:rsidRPr="003914BB">
        <w:rPr>
          <w:rFonts w:ascii="Arial" w:eastAsia="Times New Roman" w:hAnsi="Arial" w:cs="Arial"/>
          <w:sz w:val="20"/>
          <w:szCs w:val="20"/>
        </w:rPr>
        <w:t xml:space="preserve"> RTM</w:t>
      </w:r>
      <w:r w:rsidRPr="00574305">
        <w:rPr>
          <w:rFonts w:ascii="Arial" w:eastAsia="Times New Roman" w:hAnsi="Arial" w:cs="Arial"/>
          <w:sz w:val="20"/>
          <w:szCs w:val="20"/>
        </w:rPr>
        <w:t>; 8GB ram)</w:t>
      </w:r>
    </w:p>
    <w:p w:rsidR="005868ED" w:rsidRPr="003914BB" w:rsidRDefault="003914BB">
      <w:pPr>
        <w:rPr>
          <w:rFonts w:ascii="Arial" w:hAnsi="Arial" w:cs="Arial"/>
          <w:b/>
          <w:i/>
          <w:sz w:val="20"/>
          <w:szCs w:val="20"/>
        </w:rPr>
      </w:pPr>
      <w:r w:rsidRPr="003914BB">
        <w:rPr>
          <w:rFonts w:ascii="Arial" w:hAnsi="Arial" w:cs="Arial"/>
          <w:b/>
          <w:i/>
          <w:sz w:val="20"/>
          <w:szCs w:val="20"/>
        </w:rPr>
        <w:t>Links</w:t>
      </w:r>
    </w:p>
    <w:p w:rsidR="003914BB" w:rsidRPr="003914BB" w:rsidRDefault="0029555A" w:rsidP="003914BB">
      <w:pPr>
        <w:spacing w:after="0"/>
        <w:rPr>
          <w:rFonts w:ascii="Arial" w:hAnsi="Arial" w:cs="Arial"/>
          <w:sz w:val="20"/>
          <w:szCs w:val="20"/>
        </w:rPr>
      </w:pPr>
      <w:r w:rsidRPr="003914BB">
        <w:rPr>
          <w:rFonts w:ascii="Arial" w:hAnsi="Arial" w:cs="Arial"/>
          <w:sz w:val="20"/>
          <w:szCs w:val="20"/>
        </w:rPr>
        <w:t>Common Date Routines</w:t>
      </w:r>
    </w:p>
    <w:p w:rsidR="003914BB" w:rsidRDefault="003914BB" w:rsidP="003914BB">
      <w:pPr>
        <w:spacing w:after="0"/>
        <w:rPr>
          <w:rFonts w:ascii="Arial" w:hAnsi="Arial" w:cs="Arial"/>
          <w:sz w:val="20"/>
          <w:szCs w:val="20"/>
        </w:rPr>
      </w:pPr>
      <w:hyperlink r:id="rId15" w:history="1">
        <w:r w:rsidRPr="003914BB">
          <w:rPr>
            <w:rStyle w:val="Hyperlink"/>
            <w:rFonts w:ascii="Arial" w:hAnsi="Arial" w:cs="Arial"/>
            <w:sz w:val="20"/>
            <w:szCs w:val="20"/>
          </w:rPr>
          <w:t>http://www.sqlservercentral.com/blogs/lynnpettis/2009/03/25/some-common-date-routines/</w:t>
        </w:r>
      </w:hyperlink>
    </w:p>
    <w:p w:rsidR="00A232E4" w:rsidRPr="003914BB" w:rsidRDefault="00A232E4" w:rsidP="003914BB">
      <w:pPr>
        <w:spacing w:after="0"/>
        <w:rPr>
          <w:rFonts w:ascii="Arial" w:hAnsi="Arial" w:cs="Arial"/>
          <w:sz w:val="20"/>
          <w:szCs w:val="20"/>
        </w:rPr>
      </w:pPr>
    </w:p>
    <w:p w:rsidR="0029555A" w:rsidRPr="003914BB" w:rsidRDefault="0029555A" w:rsidP="00A232E4">
      <w:pPr>
        <w:spacing w:after="0"/>
      </w:pPr>
      <w:r w:rsidRPr="003914BB">
        <w:t>Formatting Dates with 3 Character Months (SQL Spackle)</w:t>
      </w:r>
    </w:p>
    <w:p w:rsidR="0029555A" w:rsidRDefault="0029555A" w:rsidP="00A232E4">
      <w:pPr>
        <w:spacing w:after="0"/>
        <w:rPr>
          <w:rFonts w:ascii="Arial" w:hAnsi="Arial" w:cs="Arial"/>
          <w:sz w:val="20"/>
          <w:szCs w:val="20"/>
        </w:rPr>
      </w:pPr>
      <w:hyperlink r:id="rId16" w:history="1">
        <w:r w:rsidRPr="003914BB">
          <w:rPr>
            <w:rStyle w:val="Hyperlink"/>
            <w:rFonts w:ascii="Arial" w:hAnsi="Arial" w:cs="Arial"/>
            <w:sz w:val="20"/>
            <w:szCs w:val="20"/>
          </w:rPr>
          <w:t>http://www.sqlservercentral.com/articles/formatting/72066/</w:t>
        </w:r>
      </w:hyperlink>
    </w:p>
    <w:p w:rsidR="00A232E4" w:rsidRPr="003914BB" w:rsidRDefault="00A232E4" w:rsidP="00A232E4">
      <w:pPr>
        <w:spacing w:after="0"/>
        <w:rPr>
          <w:rFonts w:ascii="Arial" w:hAnsi="Arial" w:cs="Arial"/>
          <w:sz w:val="20"/>
          <w:szCs w:val="20"/>
        </w:rPr>
      </w:pPr>
    </w:p>
    <w:p w:rsidR="00A232E4" w:rsidRPr="003914BB" w:rsidRDefault="00A232E4" w:rsidP="00A232E4">
      <w:pPr>
        <w:rPr>
          <w:b/>
        </w:rPr>
      </w:pPr>
      <w:r>
        <w:t>Tally OH! An Improved SQL 8K “CSV Splitter” Function:</w:t>
      </w:r>
      <w:r w:rsidRPr="00A232E4">
        <w:rPr>
          <w:b/>
        </w:rPr>
        <w:t xml:space="preserve"> </w:t>
      </w:r>
      <w:hyperlink r:id="rId17" w:history="1">
        <w:r w:rsidRPr="003914BB">
          <w:rPr>
            <w:rStyle w:val="Hyperlink"/>
            <w:sz w:val="20"/>
            <w:szCs w:val="20"/>
          </w:rPr>
          <w:t>http://www.sqlservercentral.com/articles/Tally+Table/72993/</w:t>
        </w:r>
      </w:hyperlink>
    </w:p>
    <w:p w:rsidR="003914BB" w:rsidRPr="003914BB" w:rsidRDefault="003914BB" w:rsidP="003914BB">
      <w:pPr>
        <w:spacing w:after="0"/>
        <w:rPr>
          <w:rFonts w:ascii="Arial" w:hAnsi="Arial" w:cs="Arial"/>
          <w:sz w:val="20"/>
          <w:szCs w:val="20"/>
        </w:rPr>
      </w:pPr>
      <w:r w:rsidRPr="003914BB">
        <w:rPr>
          <w:rFonts w:ascii="Arial" w:hAnsi="Arial" w:cs="Arial"/>
          <w:sz w:val="20"/>
          <w:szCs w:val="20"/>
        </w:rPr>
        <w:t xml:space="preserve">DateTimeFromParts: </w:t>
      </w:r>
    </w:p>
    <w:p w:rsidR="003914BB" w:rsidRPr="003914BB" w:rsidRDefault="00A232E4" w:rsidP="003914BB">
      <w:pPr>
        <w:spacing w:after="0"/>
        <w:rPr>
          <w:rFonts w:ascii="Arial" w:hAnsi="Arial" w:cs="Arial"/>
          <w:sz w:val="20"/>
          <w:szCs w:val="20"/>
        </w:rPr>
      </w:pPr>
      <w:hyperlink r:id="rId18" w:history="1">
        <w:r w:rsidRPr="00815159">
          <w:rPr>
            <w:rStyle w:val="Hyperlink"/>
            <w:rFonts w:ascii="Arial" w:hAnsi="Arial" w:cs="Arial"/>
            <w:sz w:val="20"/>
            <w:szCs w:val="20"/>
          </w:rPr>
          <w:t>http://msdn.microsoft.com/en-us/library/hh213233(v=sql.110).aspx</w:t>
        </w:r>
      </w:hyperlink>
    </w:p>
    <w:p w:rsidR="003914BB" w:rsidRDefault="003914BB" w:rsidP="003914BB">
      <w:pPr>
        <w:spacing w:after="0"/>
        <w:rPr>
          <w:rFonts w:ascii="Arial" w:hAnsi="Arial" w:cs="Arial"/>
          <w:sz w:val="20"/>
          <w:szCs w:val="20"/>
        </w:rPr>
      </w:pPr>
    </w:p>
    <w:p w:rsidR="003914BB" w:rsidRPr="003914BB" w:rsidRDefault="003914BB" w:rsidP="003914BB">
      <w:pPr>
        <w:spacing w:after="0"/>
        <w:rPr>
          <w:rFonts w:ascii="Arial" w:hAnsi="Arial" w:cs="Arial"/>
          <w:sz w:val="20"/>
          <w:szCs w:val="20"/>
        </w:rPr>
      </w:pPr>
      <w:r w:rsidRPr="003914BB">
        <w:rPr>
          <w:rFonts w:ascii="Arial" w:hAnsi="Arial" w:cs="Arial"/>
          <w:sz w:val="20"/>
          <w:szCs w:val="20"/>
        </w:rPr>
        <w:t>Format:</w:t>
      </w:r>
    </w:p>
    <w:p w:rsidR="003914BB" w:rsidRPr="003914BB" w:rsidRDefault="00A232E4" w:rsidP="003914BB">
      <w:pPr>
        <w:spacing w:after="0"/>
        <w:rPr>
          <w:rFonts w:ascii="Arial" w:hAnsi="Arial" w:cs="Arial"/>
          <w:sz w:val="20"/>
          <w:szCs w:val="20"/>
        </w:rPr>
      </w:pPr>
      <w:hyperlink r:id="rId19" w:history="1">
        <w:r w:rsidRPr="00815159">
          <w:rPr>
            <w:rStyle w:val="Hyperlink"/>
            <w:rFonts w:ascii="Arial" w:hAnsi="Arial" w:cs="Arial"/>
            <w:sz w:val="20"/>
            <w:szCs w:val="20"/>
          </w:rPr>
          <w:t>http://msdn.microsoft.com/en-us/library/hh213505(v=sql.110).aspx</w:t>
        </w:r>
      </w:hyperlink>
    </w:p>
    <w:sectPr w:rsidR="003914BB" w:rsidRPr="00391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3CD186"/>
    <w:lvl w:ilvl="0">
      <w:start w:val="1"/>
      <w:numFmt w:val="decimal"/>
      <w:lvlText w:val="%1."/>
      <w:lvlJc w:val="left"/>
      <w:pPr>
        <w:tabs>
          <w:tab w:val="num" w:pos="1800"/>
        </w:tabs>
        <w:ind w:left="1800" w:hanging="360"/>
      </w:pPr>
    </w:lvl>
  </w:abstractNum>
  <w:abstractNum w:abstractNumId="1">
    <w:nsid w:val="FFFFFF7D"/>
    <w:multiLevelType w:val="singleLevel"/>
    <w:tmpl w:val="F3861A3A"/>
    <w:lvl w:ilvl="0">
      <w:start w:val="1"/>
      <w:numFmt w:val="decimal"/>
      <w:lvlText w:val="%1."/>
      <w:lvlJc w:val="left"/>
      <w:pPr>
        <w:tabs>
          <w:tab w:val="num" w:pos="1440"/>
        </w:tabs>
        <w:ind w:left="1440" w:hanging="360"/>
      </w:pPr>
    </w:lvl>
  </w:abstractNum>
  <w:abstractNum w:abstractNumId="2">
    <w:nsid w:val="FFFFFF7E"/>
    <w:multiLevelType w:val="singleLevel"/>
    <w:tmpl w:val="D30AC3BE"/>
    <w:lvl w:ilvl="0">
      <w:start w:val="1"/>
      <w:numFmt w:val="decimal"/>
      <w:lvlText w:val="%1."/>
      <w:lvlJc w:val="left"/>
      <w:pPr>
        <w:tabs>
          <w:tab w:val="num" w:pos="1080"/>
        </w:tabs>
        <w:ind w:left="1080" w:hanging="360"/>
      </w:pPr>
    </w:lvl>
  </w:abstractNum>
  <w:abstractNum w:abstractNumId="3">
    <w:nsid w:val="FFFFFF7F"/>
    <w:multiLevelType w:val="singleLevel"/>
    <w:tmpl w:val="C4C8C66C"/>
    <w:lvl w:ilvl="0">
      <w:start w:val="1"/>
      <w:numFmt w:val="decimal"/>
      <w:lvlText w:val="%1."/>
      <w:lvlJc w:val="left"/>
      <w:pPr>
        <w:tabs>
          <w:tab w:val="num" w:pos="720"/>
        </w:tabs>
        <w:ind w:left="720" w:hanging="360"/>
      </w:pPr>
    </w:lvl>
  </w:abstractNum>
  <w:abstractNum w:abstractNumId="4">
    <w:nsid w:val="FFFFFF80"/>
    <w:multiLevelType w:val="singleLevel"/>
    <w:tmpl w:val="51B850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5CC8C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C0723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E65B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0E5BD8"/>
    <w:lvl w:ilvl="0">
      <w:start w:val="1"/>
      <w:numFmt w:val="decimal"/>
      <w:lvlText w:val="%1."/>
      <w:lvlJc w:val="left"/>
      <w:pPr>
        <w:tabs>
          <w:tab w:val="num" w:pos="360"/>
        </w:tabs>
        <w:ind w:left="360" w:hanging="360"/>
      </w:pPr>
    </w:lvl>
  </w:abstractNum>
  <w:abstractNum w:abstractNumId="9">
    <w:nsid w:val="FFFFFF89"/>
    <w:multiLevelType w:val="singleLevel"/>
    <w:tmpl w:val="49407B6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305"/>
    <w:rsid w:val="00050F24"/>
    <w:rsid w:val="0029555A"/>
    <w:rsid w:val="003914BB"/>
    <w:rsid w:val="00574305"/>
    <w:rsid w:val="005957D9"/>
    <w:rsid w:val="00A232E4"/>
    <w:rsid w:val="00C653B8"/>
    <w:rsid w:val="00CF7AB0"/>
    <w:rsid w:val="00FC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E4"/>
  </w:style>
  <w:style w:type="paragraph" w:styleId="Heading1">
    <w:name w:val="heading 1"/>
    <w:basedOn w:val="Normal"/>
    <w:next w:val="Normal"/>
    <w:link w:val="Heading1Char"/>
    <w:qFormat/>
    <w:rsid w:val="00C653B8"/>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3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4305"/>
    <w:rPr>
      <w:color w:val="0000FF"/>
      <w:u w:val="single"/>
    </w:rPr>
  </w:style>
  <w:style w:type="paragraph" w:styleId="HTMLPreformatted">
    <w:name w:val="HTML Preformatted"/>
    <w:basedOn w:val="Normal"/>
    <w:link w:val="HTMLPreformattedChar"/>
    <w:uiPriority w:val="99"/>
    <w:semiHidden/>
    <w:unhideWhenUsed/>
    <w:rsid w:val="0057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4305"/>
    <w:rPr>
      <w:rFonts w:ascii="Courier New" w:eastAsia="Times New Roman" w:hAnsi="Courier New" w:cs="Courier New"/>
      <w:sz w:val="20"/>
      <w:szCs w:val="20"/>
    </w:rPr>
  </w:style>
  <w:style w:type="character" w:customStyle="1" w:styleId="kw1">
    <w:name w:val="kw1"/>
    <w:basedOn w:val="DefaultParagraphFont"/>
    <w:rsid w:val="00574305"/>
  </w:style>
  <w:style w:type="character" w:customStyle="1" w:styleId="sy0">
    <w:name w:val="sy0"/>
    <w:basedOn w:val="DefaultParagraphFont"/>
    <w:rsid w:val="00574305"/>
  </w:style>
  <w:style w:type="character" w:customStyle="1" w:styleId="br0">
    <w:name w:val="br0"/>
    <w:basedOn w:val="DefaultParagraphFont"/>
    <w:rsid w:val="00574305"/>
  </w:style>
  <w:style w:type="character" w:customStyle="1" w:styleId="st0">
    <w:name w:val="st0"/>
    <w:basedOn w:val="DefaultParagraphFont"/>
    <w:rsid w:val="00574305"/>
  </w:style>
  <w:style w:type="character" w:customStyle="1" w:styleId="co2">
    <w:name w:val="co2"/>
    <w:basedOn w:val="DefaultParagraphFont"/>
    <w:rsid w:val="00574305"/>
  </w:style>
  <w:style w:type="character" w:customStyle="1" w:styleId="nu0">
    <w:name w:val="nu0"/>
    <w:basedOn w:val="DefaultParagraphFont"/>
    <w:rsid w:val="00574305"/>
  </w:style>
  <w:style w:type="paragraph" w:styleId="BalloonText">
    <w:name w:val="Balloon Text"/>
    <w:basedOn w:val="Normal"/>
    <w:link w:val="BalloonTextChar"/>
    <w:uiPriority w:val="99"/>
    <w:semiHidden/>
    <w:unhideWhenUsed/>
    <w:rsid w:val="00574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305"/>
    <w:rPr>
      <w:rFonts w:ascii="Tahoma" w:hAnsi="Tahoma" w:cs="Tahoma"/>
      <w:sz w:val="16"/>
      <w:szCs w:val="16"/>
    </w:rPr>
  </w:style>
  <w:style w:type="character" w:customStyle="1" w:styleId="Heading1Char">
    <w:name w:val="Heading 1 Char"/>
    <w:basedOn w:val="DefaultParagraphFont"/>
    <w:link w:val="Heading1"/>
    <w:rsid w:val="00C653B8"/>
    <w:rPr>
      <w:rFonts w:ascii="Arial" w:eastAsia="Times New Roman" w:hAnsi="Arial" w:cs="Times New Roman"/>
      <w:b/>
      <w:kern w:val="28"/>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E4"/>
  </w:style>
  <w:style w:type="paragraph" w:styleId="Heading1">
    <w:name w:val="heading 1"/>
    <w:basedOn w:val="Normal"/>
    <w:next w:val="Normal"/>
    <w:link w:val="Heading1Char"/>
    <w:qFormat/>
    <w:rsid w:val="00C653B8"/>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3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4305"/>
    <w:rPr>
      <w:color w:val="0000FF"/>
      <w:u w:val="single"/>
    </w:rPr>
  </w:style>
  <w:style w:type="paragraph" w:styleId="HTMLPreformatted">
    <w:name w:val="HTML Preformatted"/>
    <w:basedOn w:val="Normal"/>
    <w:link w:val="HTMLPreformattedChar"/>
    <w:uiPriority w:val="99"/>
    <w:semiHidden/>
    <w:unhideWhenUsed/>
    <w:rsid w:val="0057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4305"/>
    <w:rPr>
      <w:rFonts w:ascii="Courier New" w:eastAsia="Times New Roman" w:hAnsi="Courier New" w:cs="Courier New"/>
      <w:sz w:val="20"/>
      <w:szCs w:val="20"/>
    </w:rPr>
  </w:style>
  <w:style w:type="character" w:customStyle="1" w:styleId="kw1">
    <w:name w:val="kw1"/>
    <w:basedOn w:val="DefaultParagraphFont"/>
    <w:rsid w:val="00574305"/>
  </w:style>
  <w:style w:type="character" w:customStyle="1" w:styleId="sy0">
    <w:name w:val="sy0"/>
    <w:basedOn w:val="DefaultParagraphFont"/>
    <w:rsid w:val="00574305"/>
  </w:style>
  <w:style w:type="character" w:customStyle="1" w:styleId="br0">
    <w:name w:val="br0"/>
    <w:basedOn w:val="DefaultParagraphFont"/>
    <w:rsid w:val="00574305"/>
  </w:style>
  <w:style w:type="character" w:customStyle="1" w:styleId="st0">
    <w:name w:val="st0"/>
    <w:basedOn w:val="DefaultParagraphFont"/>
    <w:rsid w:val="00574305"/>
  </w:style>
  <w:style w:type="character" w:customStyle="1" w:styleId="co2">
    <w:name w:val="co2"/>
    <w:basedOn w:val="DefaultParagraphFont"/>
    <w:rsid w:val="00574305"/>
  </w:style>
  <w:style w:type="character" w:customStyle="1" w:styleId="nu0">
    <w:name w:val="nu0"/>
    <w:basedOn w:val="DefaultParagraphFont"/>
    <w:rsid w:val="00574305"/>
  </w:style>
  <w:style w:type="paragraph" w:styleId="BalloonText">
    <w:name w:val="Balloon Text"/>
    <w:basedOn w:val="Normal"/>
    <w:link w:val="BalloonTextChar"/>
    <w:uiPriority w:val="99"/>
    <w:semiHidden/>
    <w:unhideWhenUsed/>
    <w:rsid w:val="00574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305"/>
    <w:rPr>
      <w:rFonts w:ascii="Tahoma" w:hAnsi="Tahoma" w:cs="Tahoma"/>
      <w:sz w:val="16"/>
      <w:szCs w:val="16"/>
    </w:rPr>
  </w:style>
  <w:style w:type="character" w:customStyle="1" w:styleId="Heading1Char">
    <w:name w:val="Heading 1 Char"/>
    <w:basedOn w:val="DefaultParagraphFont"/>
    <w:link w:val="Heading1"/>
    <w:rsid w:val="00C653B8"/>
    <w:rPr>
      <w:rFonts w:ascii="Arial" w:eastAsia="Times New Roman" w:hAnsi="Arial" w:cs="Times New Roman"/>
      <w:b/>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29832">
      <w:bodyDiv w:val="1"/>
      <w:marLeft w:val="0"/>
      <w:marRight w:val="0"/>
      <w:marTop w:val="0"/>
      <w:marBottom w:val="0"/>
      <w:divBdr>
        <w:top w:val="none" w:sz="0" w:space="0" w:color="auto"/>
        <w:left w:val="none" w:sz="0" w:space="0" w:color="auto"/>
        <w:bottom w:val="none" w:sz="0" w:space="0" w:color="auto"/>
        <w:right w:val="none" w:sz="0" w:space="0" w:color="auto"/>
      </w:divBdr>
    </w:div>
    <w:div w:id="368653133">
      <w:bodyDiv w:val="1"/>
      <w:marLeft w:val="0"/>
      <w:marRight w:val="0"/>
      <w:marTop w:val="0"/>
      <w:marBottom w:val="0"/>
      <w:divBdr>
        <w:top w:val="none" w:sz="0" w:space="0" w:color="auto"/>
        <w:left w:val="none" w:sz="0" w:space="0" w:color="auto"/>
        <w:bottom w:val="none" w:sz="0" w:space="0" w:color="auto"/>
        <w:right w:val="none" w:sz="0" w:space="0" w:color="auto"/>
      </w:divBdr>
      <w:divsChild>
        <w:div w:id="549465605">
          <w:marLeft w:val="0"/>
          <w:marRight w:val="0"/>
          <w:marTop w:val="0"/>
          <w:marBottom w:val="0"/>
          <w:divBdr>
            <w:top w:val="none" w:sz="0" w:space="0" w:color="auto"/>
            <w:left w:val="none" w:sz="0" w:space="0" w:color="auto"/>
            <w:bottom w:val="none" w:sz="0" w:space="0" w:color="auto"/>
            <w:right w:val="none" w:sz="0" w:space="0" w:color="auto"/>
          </w:divBdr>
          <w:divsChild>
            <w:div w:id="2026207405">
              <w:marLeft w:val="0"/>
              <w:marRight w:val="0"/>
              <w:marTop w:val="0"/>
              <w:marBottom w:val="0"/>
              <w:divBdr>
                <w:top w:val="none" w:sz="0" w:space="0" w:color="auto"/>
                <w:left w:val="none" w:sz="0" w:space="0" w:color="auto"/>
                <w:bottom w:val="none" w:sz="0" w:space="0" w:color="auto"/>
                <w:right w:val="none" w:sz="0" w:space="0" w:color="auto"/>
              </w:divBdr>
              <w:divsChild>
                <w:div w:id="302269617">
                  <w:marLeft w:val="0"/>
                  <w:marRight w:val="0"/>
                  <w:marTop w:val="0"/>
                  <w:marBottom w:val="0"/>
                  <w:divBdr>
                    <w:top w:val="none" w:sz="0" w:space="0" w:color="auto"/>
                    <w:left w:val="none" w:sz="0" w:space="0" w:color="auto"/>
                    <w:bottom w:val="none" w:sz="0" w:space="0" w:color="auto"/>
                    <w:right w:val="none" w:sz="0" w:space="0" w:color="auto"/>
                  </w:divBdr>
                </w:div>
                <w:div w:id="1425228798">
                  <w:marLeft w:val="0"/>
                  <w:marRight w:val="0"/>
                  <w:marTop w:val="0"/>
                  <w:marBottom w:val="0"/>
                  <w:divBdr>
                    <w:top w:val="none" w:sz="0" w:space="0" w:color="auto"/>
                    <w:left w:val="none" w:sz="0" w:space="0" w:color="auto"/>
                    <w:bottom w:val="none" w:sz="0" w:space="0" w:color="auto"/>
                    <w:right w:val="none" w:sz="0" w:space="0" w:color="auto"/>
                  </w:divBdr>
                </w:div>
              </w:divsChild>
            </w:div>
            <w:div w:id="278756972">
              <w:marLeft w:val="0"/>
              <w:marRight w:val="0"/>
              <w:marTop w:val="0"/>
              <w:marBottom w:val="0"/>
              <w:divBdr>
                <w:top w:val="none" w:sz="0" w:space="0" w:color="auto"/>
                <w:left w:val="none" w:sz="0" w:space="0" w:color="auto"/>
                <w:bottom w:val="none" w:sz="0" w:space="0" w:color="auto"/>
                <w:right w:val="none" w:sz="0" w:space="0" w:color="auto"/>
              </w:divBdr>
              <w:divsChild>
                <w:div w:id="1505437517">
                  <w:marLeft w:val="0"/>
                  <w:marRight w:val="0"/>
                  <w:marTop w:val="0"/>
                  <w:marBottom w:val="0"/>
                  <w:divBdr>
                    <w:top w:val="none" w:sz="0" w:space="0" w:color="auto"/>
                    <w:left w:val="none" w:sz="0" w:space="0" w:color="auto"/>
                    <w:bottom w:val="none" w:sz="0" w:space="0" w:color="auto"/>
                    <w:right w:val="none" w:sz="0" w:space="0" w:color="auto"/>
                  </w:divBdr>
                </w:div>
                <w:div w:id="13444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lservercentral.com/articles/formatting/72066/" TargetMode="External"/><Relationship Id="rId13" Type="http://schemas.openxmlformats.org/officeDocument/2006/relationships/chart" Target="charts/chart3.xml"/><Relationship Id="rId18" Type="http://schemas.openxmlformats.org/officeDocument/2006/relationships/hyperlink" Target="http://msdn.microsoft.com/en-us/library/hh213233(v=sql.110).aspx"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msdn.microsoft.com/en-us/library/hh213233%28v=sql.110%29.aspx" TargetMode="External"/><Relationship Id="rId12" Type="http://schemas.openxmlformats.org/officeDocument/2006/relationships/chart" Target="charts/chart2.xml"/><Relationship Id="rId17" Type="http://schemas.openxmlformats.org/officeDocument/2006/relationships/hyperlink" Target="http://www.sqlservercentral.com/articles/Tally+Table/72993/" TargetMode="External"/><Relationship Id="rId2" Type="http://schemas.openxmlformats.org/officeDocument/2006/relationships/styles" Target="styles.xml"/><Relationship Id="rId16" Type="http://schemas.openxmlformats.org/officeDocument/2006/relationships/hyperlink" Target="http://www.sqlservercentral.com/articles/formatting/7206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qlservercentral.com/blogs/lynnpettis/archive/2009/03/25/some-common-date-routines.aspx" TargetMode="Externa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sqlservercentral.com/blogs/lynnpettis/2009/03/25/some-common-date-routines/" TargetMode="External"/><Relationship Id="rId10" Type="http://schemas.openxmlformats.org/officeDocument/2006/relationships/hyperlink" Target="http://www.sqlservercentral.com/articles/Tally+Table/72993/" TargetMode="External"/><Relationship Id="rId19" Type="http://schemas.openxmlformats.org/officeDocument/2006/relationships/hyperlink" Target="http://msdn.microsoft.com/en-us/library/hh213505(v=sql.110).aspx" TargetMode="External"/><Relationship Id="rId4" Type="http://schemas.openxmlformats.org/officeDocument/2006/relationships/settings" Target="settings.xml"/><Relationship Id="rId9" Type="http://schemas.openxmlformats.org/officeDocument/2006/relationships/hyperlink" Target="http://msdn.microsoft.com/en-us/library/hh213505%28v=sql.110%29.aspx"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wgshef\AppData\Local\Microsoft\Windows\Temporary%20Internet%20Files\Content.Outlook\RZCWIYS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wgshef\AppData\Local\Microsoft\Windows\Temporary%20Internet%20Files\Content.Outlook\RZCWIYS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wgshef\AppData\Local\Microsoft\Windows\Temporary%20Internet%20Files\Content.Outlook\RZCWIYSP\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wgshef\AppData\Local\Microsoft\Windows\Temporary%20Internet%20Files\Content.Outlook\RZCWIYS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[Book1.xlsx]Sheet1!$B$2</c:f>
              <c:strCache>
                <c:ptCount val="1"/>
                <c:pt idx="0">
                  <c:v>DateAdd/DateDiff</c:v>
                </c:pt>
              </c:strCache>
            </c:strRef>
          </c:tx>
          <c:marker>
            <c:symbol val="none"/>
          </c:marker>
          <c:val>
            <c:numRef>
              <c:f>[Book1.xlsx]Sheet1!$C$2:$C$26</c:f>
              <c:numCache>
                <c:formatCode>General</c:formatCode>
                <c:ptCount val="25"/>
                <c:pt idx="0">
                  <c:v>2324</c:v>
                </c:pt>
                <c:pt idx="1">
                  <c:v>2387</c:v>
                </c:pt>
                <c:pt idx="2">
                  <c:v>2308</c:v>
                </c:pt>
                <c:pt idx="3">
                  <c:v>2293</c:v>
                </c:pt>
                <c:pt idx="4">
                  <c:v>2293</c:v>
                </c:pt>
                <c:pt idx="5">
                  <c:v>2464</c:v>
                </c:pt>
                <c:pt idx="6">
                  <c:v>2340</c:v>
                </c:pt>
                <c:pt idx="7">
                  <c:v>2418</c:v>
                </c:pt>
                <c:pt idx="8">
                  <c:v>2434</c:v>
                </c:pt>
                <c:pt idx="9">
                  <c:v>2309</c:v>
                </c:pt>
                <c:pt idx="10">
                  <c:v>2356</c:v>
                </c:pt>
                <c:pt idx="11">
                  <c:v>2356</c:v>
                </c:pt>
                <c:pt idx="12">
                  <c:v>2418</c:v>
                </c:pt>
                <c:pt idx="13">
                  <c:v>2293</c:v>
                </c:pt>
                <c:pt idx="14">
                  <c:v>2386</c:v>
                </c:pt>
                <c:pt idx="15">
                  <c:v>2309</c:v>
                </c:pt>
                <c:pt idx="16">
                  <c:v>2402</c:v>
                </c:pt>
                <c:pt idx="17">
                  <c:v>2449</c:v>
                </c:pt>
                <c:pt idx="18">
                  <c:v>2340</c:v>
                </c:pt>
                <c:pt idx="19">
                  <c:v>2324</c:v>
                </c:pt>
                <c:pt idx="20">
                  <c:v>2324</c:v>
                </c:pt>
                <c:pt idx="21">
                  <c:v>2356</c:v>
                </c:pt>
                <c:pt idx="22">
                  <c:v>2324</c:v>
                </c:pt>
                <c:pt idx="23">
                  <c:v>2308</c:v>
                </c:pt>
                <c:pt idx="24">
                  <c:v>2355</c:v>
                </c:pt>
              </c:numCache>
            </c:numRef>
          </c:val>
          <c:smooth val="0"/>
        </c:ser>
        <c:ser>
          <c:idx val="1"/>
          <c:order val="1"/>
          <c:tx>
            <c:strRef>
              <c:f>[Book1.xlsx]Sheet1!$B$27</c:f>
              <c:strCache>
                <c:ptCount val="1"/>
                <c:pt idx="0">
                  <c:v>DateFromParts1</c:v>
                </c:pt>
              </c:strCache>
            </c:strRef>
          </c:tx>
          <c:marker>
            <c:symbol val="none"/>
          </c:marker>
          <c:val>
            <c:numRef>
              <c:f>[Book1.xlsx]Sheet1!$C$27:$C$51</c:f>
              <c:numCache>
                <c:formatCode>General</c:formatCode>
                <c:ptCount val="25"/>
                <c:pt idx="0">
                  <c:v>3978</c:v>
                </c:pt>
                <c:pt idx="1">
                  <c:v>3962</c:v>
                </c:pt>
                <c:pt idx="2">
                  <c:v>3947</c:v>
                </c:pt>
                <c:pt idx="3">
                  <c:v>4041</c:v>
                </c:pt>
                <c:pt idx="4">
                  <c:v>4041</c:v>
                </c:pt>
                <c:pt idx="5">
                  <c:v>3963</c:v>
                </c:pt>
                <c:pt idx="6">
                  <c:v>4056</c:v>
                </c:pt>
                <c:pt idx="7">
                  <c:v>4041</c:v>
                </c:pt>
                <c:pt idx="8">
                  <c:v>3993</c:v>
                </c:pt>
                <c:pt idx="9">
                  <c:v>3994</c:v>
                </c:pt>
                <c:pt idx="10">
                  <c:v>3994</c:v>
                </c:pt>
                <c:pt idx="11">
                  <c:v>3962</c:v>
                </c:pt>
                <c:pt idx="12">
                  <c:v>4072</c:v>
                </c:pt>
                <c:pt idx="13">
                  <c:v>3994</c:v>
                </c:pt>
                <c:pt idx="14">
                  <c:v>3978</c:v>
                </c:pt>
                <c:pt idx="15">
                  <c:v>4040</c:v>
                </c:pt>
                <c:pt idx="16">
                  <c:v>4025</c:v>
                </c:pt>
                <c:pt idx="17">
                  <c:v>4010</c:v>
                </c:pt>
                <c:pt idx="18">
                  <c:v>4041</c:v>
                </c:pt>
                <c:pt idx="19">
                  <c:v>4041</c:v>
                </c:pt>
                <c:pt idx="20">
                  <c:v>3963</c:v>
                </c:pt>
                <c:pt idx="21">
                  <c:v>4040</c:v>
                </c:pt>
                <c:pt idx="22">
                  <c:v>3884</c:v>
                </c:pt>
                <c:pt idx="23">
                  <c:v>4056</c:v>
                </c:pt>
                <c:pt idx="24">
                  <c:v>4025</c:v>
                </c:pt>
              </c:numCache>
            </c:numRef>
          </c:val>
          <c:smooth val="0"/>
        </c:ser>
        <c:ser>
          <c:idx val="2"/>
          <c:order val="2"/>
          <c:tx>
            <c:strRef>
              <c:f>[Book1.xlsx]Sheet1!$B$52</c:f>
              <c:strCache>
                <c:ptCount val="1"/>
                <c:pt idx="0">
                  <c:v>DateFromParts2</c:v>
                </c:pt>
              </c:strCache>
            </c:strRef>
          </c:tx>
          <c:marker>
            <c:symbol val="none"/>
          </c:marker>
          <c:val>
            <c:numRef>
              <c:f>[Book1.xlsx]Sheet1!$C$52:$C$76</c:f>
              <c:numCache>
                <c:formatCode>General</c:formatCode>
                <c:ptCount val="25"/>
                <c:pt idx="0">
                  <c:v>2293</c:v>
                </c:pt>
                <c:pt idx="1">
                  <c:v>2293</c:v>
                </c:pt>
                <c:pt idx="2">
                  <c:v>2356</c:v>
                </c:pt>
                <c:pt idx="3">
                  <c:v>2324</c:v>
                </c:pt>
                <c:pt idx="4">
                  <c:v>2293</c:v>
                </c:pt>
                <c:pt idx="5">
                  <c:v>2324</c:v>
                </c:pt>
                <c:pt idx="6">
                  <c:v>2246</c:v>
                </c:pt>
                <c:pt idx="7">
                  <c:v>2324</c:v>
                </c:pt>
                <c:pt idx="8">
                  <c:v>2356</c:v>
                </c:pt>
                <c:pt idx="9">
                  <c:v>2277</c:v>
                </c:pt>
                <c:pt idx="10">
                  <c:v>2308</c:v>
                </c:pt>
                <c:pt idx="11">
                  <c:v>2216</c:v>
                </c:pt>
                <c:pt idx="12">
                  <c:v>2340</c:v>
                </c:pt>
                <c:pt idx="13">
                  <c:v>2246</c:v>
                </c:pt>
                <c:pt idx="14">
                  <c:v>2325</c:v>
                </c:pt>
                <c:pt idx="15">
                  <c:v>2293</c:v>
                </c:pt>
                <c:pt idx="16">
                  <c:v>2325</c:v>
                </c:pt>
                <c:pt idx="17">
                  <c:v>2262</c:v>
                </c:pt>
                <c:pt idx="18">
                  <c:v>2308</c:v>
                </c:pt>
                <c:pt idx="19">
                  <c:v>2231</c:v>
                </c:pt>
                <c:pt idx="20">
                  <c:v>2309</c:v>
                </c:pt>
                <c:pt idx="21">
                  <c:v>2278</c:v>
                </c:pt>
                <c:pt idx="22">
                  <c:v>2309</c:v>
                </c:pt>
                <c:pt idx="23">
                  <c:v>2356</c:v>
                </c:pt>
                <c:pt idx="24">
                  <c:v>2356</c:v>
                </c:pt>
              </c:numCache>
            </c:numRef>
          </c:val>
          <c:smooth val="0"/>
        </c:ser>
        <c:ser>
          <c:idx val="3"/>
          <c:order val="3"/>
          <c:tx>
            <c:strRef>
              <c:f>[Book1.xlsx]Sheet1!$B$77</c:f>
              <c:strCache>
                <c:ptCount val="1"/>
                <c:pt idx="0">
                  <c:v>Format</c:v>
                </c:pt>
              </c:strCache>
            </c:strRef>
          </c:tx>
          <c:marker>
            <c:symbol val="none"/>
          </c:marker>
          <c:val>
            <c:numRef>
              <c:f>[Book1.xlsx]Sheet1!$C$77:$C$101</c:f>
              <c:numCache>
                <c:formatCode>General</c:formatCode>
                <c:ptCount val="25"/>
                <c:pt idx="0">
                  <c:v>199401</c:v>
                </c:pt>
                <c:pt idx="1">
                  <c:v>196624</c:v>
                </c:pt>
                <c:pt idx="2">
                  <c:v>198168</c:v>
                </c:pt>
                <c:pt idx="3">
                  <c:v>198121</c:v>
                </c:pt>
                <c:pt idx="4">
                  <c:v>198449</c:v>
                </c:pt>
                <c:pt idx="5">
                  <c:v>197357</c:v>
                </c:pt>
                <c:pt idx="6">
                  <c:v>198262</c:v>
                </c:pt>
                <c:pt idx="7">
                  <c:v>199978</c:v>
                </c:pt>
                <c:pt idx="8">
                  <c:v>197466</c:v>
                </c:pt>
                <c:pt idx="9">
                  <c:v>196281</c:v>
                </c:pt>
                <c:pt idx="10">
                  <c:v>196343</c:v>
                </c:pt>
                <c:pt idx="11">
                  <c:v>196904</c:v>
                </c:pt>
                <c:pt idx="12">
                  <c:v>196483</c:v>
                </c:pt>
                <c:pt idx="13">
                  <c:v>197669</c:v>
                </c:pt>
                <c:pt idx="14">
                  <c:v>200243</c:v>
                </c:pt>
                <c:pt idx="15">
                  <c:v>198012</c:v>
                </c:pt>
                <c:pt idx="16">
                  <c:v>198433</c:v>
                </c:pt>
                <c:pt idx="17">
                  <c:v>199088</c:v>
                </c:pt>
                <c:pt idx="18">
                  <c:v>198325</c:v>
                </c:pt>
                <c:pt idx="19">
                  <c:v>196233</c:v>
                </c:pt>
                <c:pt idx="20">
                  <c:v>195672</c:v>
                </c:pt>
                <c:pt idx="21">
                  <c:v>197497</c:v>
                </c:pt>
                <c:pt idx="22">
                  <c:v>197123</c:v>
                </c:pt>
                <c:pt idx="23">
                  <c:v>196515</c:v>
                </c:pt>
                <c:pt idx="24">
                  <c:v>196966</c:v>
                </c:pt>
              </c:numCache>
            </c:numRef>
          </c:val>
          <c:smooth val="0"/>
        </c:ser>
        <c:dLbls>
          <c:showLegendKey val="0"/>
          <c:showVal val="0"/>
          <c:showCatName val="0"/>
          <c:showSerName val="0"/>
          <c:showPercent val="0"/>
          <c:showBubbleSize val="0"/>
        </c:dLbls>
        <c:marker val="1"/>
        <c:smooth val="0"/>
        <c:axId val="266615424"/>
        <c:axId val="267075968"/>
      </c:lineChart>
      <c:catAx>
        <c:axId val="266615424"/>
        <c:scaling>
          <c:orientation val="minMax"/>
        </c:scaling>
        <c:delete val="0"/>
        <c:axPos val="b"/>
        <c:majorTickMark val="out"/>
        <c:minorTickMark val="none"/>
        <c:tickLblPos val="nextTo"/>
        <c:crossAx val="267075968"/>
        <c:crosses val="autoZero"/>
        <c:auto val="1"/>
        <c:lblAlgn val="ctr"/>
        <c:lblOffset val="100"/>
        <c:noMultiLvlLbl val="0"/>
      </c:catAx>
      <c:valAx>
        <c:axId val="267075968"/>
        <c:scaling>
          <c:orientation val="minMax"/>
        </c:scaling>
        <c:delete val="0"/>
        <c:axPos val="l"/>
        <c:majorGridlines/>
        <c:numFmt formatCode="General" sourceLinked="1"/>
        <c:majorTickMark val="out"/>
        <c:minorTickMark val="none"/>
        <c:tickLblPos val="nextTo"/>
        <c:crossAx val="266615424"/>
        <c:crosses val="autoZero"/>
        <c:crossBetween val="between"/>
        <c:dispUnits>
          <c:builtInUnit val="thousands"/>
          <c:dispUnitsLbl>
            <c:layout>
              <c:manualLayout>
                <c:xMode val="edge"/>
                <c:yMode val="edge"/>
                <c:x val="2.5596276905177427E-2"/>
                <c:y val="0.36729079990457364"/>
              </c:manualLayout>
            </c:layout>
            <c:tx>
              <c:rich>
                <a:bodyPr/>
                <a:lstStyle/>
                <a:p>
                  <a:pPr>
                    <a:defRPr/>
                  </a:pPr>
                  <a:r>
                    <a:rPr lang="en-US"/>
                    <a:t>CPU Seconds</a:t>
                  </a:r>
                </a:p>
              </c:rich>
            </c:tx>
          </c:dispUnitsLbl>
        </c:dispUnits>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[Book1.xlsx]Sheet1!$B$2</c:f>
              <c:strCache>
                <c:ptCount val="1"/>
                <c:pt idx="0">
                  <c:v>DateAdd/DateDiff</c:v>
                </c:pt>
              </c:strCache>
            </c:strRef>
          </c:tx>
          <c:marker>
            <c:symbol val="none"/>
          </c:marker>
          <c:val>
            <c:numRef>
              <c:f>[Book1.xlsx]Sheet1!$D$2:$D$26</c:f>
              <c:numCache>
                <c:formatCode>General</c:formatCode>
                <c:ptCount val="25"/>
                <c:pt idx="0">
                  <c:v>2368</c:v>
                </c:pt>
                <c:pt idx="1">
                  <c:v>2448</c:v>
                </c:pt>
                <c:pt idx="2">
                  <c:v>2363</c:v>
                </c:pt>
                <c:pt idx="3">
                  <c:v>2415</c:v>
                </c:pt>
                <c:pt idx="4">
                  <c:v>2452</c:v>
                </c:pt>
                <c:pt idx="5">
                  <c:v>2877</c:v>
                </c:pt>
                <c:pt idx="6">
                  <c:v>2528</c:v>
                </c:pt>
                <c:pt idx="7">
                  <c:v>2519</c:v>
                </c:pt>
                <c:pt idx="8">
                  <c:v>2979</c:v>
                </c:pt>
                <c:pt idx="9">
                  <c:v>2337</c:v>
                </c:pt>
                <c:pt idx="10">
                  <c:v>2420</c:v>
                </c:pt>
                <c:pt idx="11">
                  <c:v>2379</c:v>
                </c:pt>
                <c:pt idx="12">
                  <c:v>2856</c:v>
                </c:pt>
                <c:pt idx="13">
                  <c:v>2367</c:v>
                </c:pt>
                <c:pt idx="14">
                  <c:v>2690</c:v>
                </c:pt>
                <c:pt idx="15">
                  <c:v>2359</c:v>
                </c:pt>
                <c:pt idx="16">
                  <c:v>2568</c:v>
                </c:pt>
                <c:pt idx="17">
                  <c:v>2454</c:v>
                </c:pt>
                <c:pt idx="18">
                  <c:v>2426</c:v>
                </c:pt>
                <c:pt idx="19">
                  <c:v>2465</c:v>
                </c:pt>
                <c:pt idx="20">
                  <c:v>2391</c:v>
                </c:pt>
                <c:pt idx="21">
                  <c:v>2411</c:v>
                </c:pt>
                <c:pt idx="22">
                  <c:v>2389</c:v>
                </c:pt>
                <c:pt idx="23">
                  <c:v>2379</c:v>
                </c:pt>
                <c:pt idx="24">
                  <c:v>2426</c:v>
                </c:pt>
              </c:numCache>
            </c:numRef>
          </c:val>
          <c:smooth val="0"/>
        </c:ser>
        <c:ser>
          <c:idx val="1"/>
          <c:order val="1"/>
          <c:tx>
            <c:strRef>
              <c:f>[Book1.xlsx]Sheet1!$B$27</c:f>
              <c:strCache>
                <c:ptCount val="1"/>
                <c:pt idx="0">
                  <c:v>DateFromParts1</c:v>
                </c:pt>
              </c:strCache>
            </c:strRef>
          </c:tx>
          <c:marker>
            <c:symbol val="none"/>
          </c:marker>
          <c:val>
            <c:numRef>
              <c:f>[Book1.xlsx]Sheet1!$D$27:$D$51</c:f>
              <c:numCache>
                <c:formatCode>General</c:formatCode>
                <c:ptCount val="25"/>
                <c:pt idx="0">
                  <c:v>4090</c:v>
                </c:pt>
                <c:pt idx="1">
                  <c:v>4090</c:v>
                </c:pt>
                <c:pt idx="2">
                  <c:v>4019</c:v>
                </c:pt>
                <c:pt idx="3">
                  <c:v>4174</c:v>
                </c:pt>
                <c:pt idx="4">
                  <c:v>4215</c:v>
                </c:pt>
                <c:pt idx="5">
                  <c:v>4221</c:v>
                </c:pt>
                <c:pt idx="6">
                  <c:v>4111</c:v>
                </c:pt>
                <c:pt idx="7">
                  <c:v>4259</c:v>
                </c:pt>
                <c:pt idx="8">
                  <c:v>4039</c:v>
                </c:pt>
                <c:pt idx="9">
                  <c:v>4037</c:v>
                </c:pt>
                <c:pt idx="10">
                  <c:v>4030</c:v>
                </c:pt>
                <c:pt idx="11">
                  <c:v>4142</c:v>
                </c:pt>
                <c:pt idx="12">
                  <c:v>4195</c:v>
                </c:pt>
                <c:pt idx="13">
                  <c:v>4084</c:v>
                </c:pt>
                <c:pt idx="14">
                  <c:v>4146</c:v>
                </c:pt>
                <c:pt idx="15">
                  <c:v>4045</c:v>
                </c:pt>
                <c:pt idx="16">
                  <c:v>4125</c:v>
                </c:pt>
                <c:pt idx="17">
                  <c:v>4345</c:v>
                </c:pt>
                <c:pt idx="18">
                  <c:v>4173</c:v>
                </c:pt>
                <c:pt idx="19">
                  <c:v>4216</c:v>
                </c:pt>
                <c:pt idx="20">
                  <c:v>4001</c:v>
                </c:pt>
                <c:pt idx="21">
                  <c:v>4135</c:v>
                </c:pt>
                <c:pt idx="22">
                  <c:v>4142</c:v>
                </c:pt>
                <c:pt idx="23">
                  <c:v>4119</c:v>
                </c:pt>
                <c:pt idx="24">
                  <c:v>4145</c:v>
                </c:pt>
              </c:numCache>
            </c:numRef>
          </c:val>
          <c:smooth val="0"/>
        </c:ser>
        <c:ser>
          <c:idx val="2"/>
          <c:order val="2"/>
          <c:tx>
            <c:strRef>
              <c:f>[Book1.xlsx]Sheet1!$B$52</c:f>
              <c:strCache>
                <c:ptCount val="1"/>
                <c:pt idx="0">
                  <c:v>DateFromParts2</c:v>
                </c:pt>
              </c:strCache>
            </c:strRef>
          </c:tx>
          <c:marker>
            <c:symbol val="none"/>
          </c:marker>
          <c:val>
            <c:numRef>
              <c:f>[Book1.xlsx]Sheet1!$D$52:$D$76</c:f>
              <c:numCache>
                <c:formatCode>General</c:formatCode>
                <c:ptCount val="25"/>
                <c:pt idx="0">
                  <c:v>2407</c:v>
                </c:pt>
                <c:pt idx="1">
                  <c:v>2673</c:v>
                </c:pt>
                <c:pt idx="2">
                  <c:v>2413</c:v>
                </c:pt>
                <c:pt idx="3">
                  <c:v>2415</c:v>
                </c:pt>
                <c:pt idx="4">
                  <c:v>2370</c:v>
                </c:pt>
                <c:pt idx="5">
                  <c:v>2408</c:v>
                </c:pt>
                <c:pt idx="6">
                  <c:v>2315</c:v>
                </c:pt>
                <c:pt idx="7">
                  <c:v>2417</c:v>
                </c:pt>
                <c:pt idx="8">
                  <c:v>2370</c:v>
                </c:pt>
                <c:pt idx="9">
                  <c:v>2358</c:v>
                </c:pt>
                <c:pt idx="10">
                  <c:v>2335</c:v>
                </c:pt>
                <c:pt idx="11">
                  <c:v>2339</c:v>
                </c:pt>
                <c:pt idx="12">
                  <c:v>2684</c:v>
                </c:pt>
                <c:pt idx="13">
                  <c:v>2346</c:v>
                </c:pt>
                <c:pt idx="14">
                  <c:v>2358</c:v>
                </c:pt>
                <c:pt idx="15">
                  <c:v>2361</c:v>
                </c:pt>
                <c:pt idx="16">
                  <c:v>2617</c:v>
                </c:pt>
                <c:pt idx="17">
                  <c:v>2547</c:v>
                </c:pt>
                <c:pt idx="18">
                  <c:v>2389</c:v>
                </c:pt>
                <c:pt idx="19">
                  <c:v>2319</c:v>
                </c:pt>
                <c:pt idx="20">
                  <c:v>2342</c:v>
                </c:pt>
                <c:pt idx="21">
                  <c:v>2358</c:v>
                </c:pt>
                <c:pt idx="22">
                  <c:v>2389</c:v>
                </c:pt>
                <c:pt idx="23">
                  <c:v>2439</c:v>
                </c:pt>
                <c:pt idx="24">
                  <c:v>2368</c:v>
                </c:pt>
              </c:numCache>
            </c:numRef>
          </c:val>
          <c:smooth val="0"/>
        </c:ser>
        <c:ser>
          <c:idx val="3"/>
          <c:order val="3"/>
          <c:tx>
            <c:strRef>
              <c:f>[Book1.xlsx]Sheet1!$B$77</c:f>
              <c:strCache>
                <c:ptCount val="1"/>
                <c:pt idx="0">
                  <c:v>Format</c:v>
                </c:pt>
              </c:strCache>
            </c:strRef>
          </c:tx>
          <c:marker>
            <c:symbol val="none"/>
          </c:marker>
          <c:val>
            <c:numRef>
              <c:f>[Book1.xlsx]Sheet1!$D$77:$D$101</c:f>
              <c:numCache>
                <c:formatCode>General</c:formatCode>
                <c:ptCount val="25"/>
                <c:pt idx="0">
                  <c:v>224653</c:v>
                </c:pt>
                <c:pt idx="1">
                  <c:v>221305</c:v>
                </c:pt>
                <c:pt idx="2">
                  <c:v>222013</c:v>
                </c:pt>
                <c:pt idx="3">
                  <c:v>221933</c:v>
                </c:pt>
                <c:pt idx="4">
                  <c:v>223118</c:v>
                </c:pt>
                <c:pt idx="5">
                  <c:v>222223</c:v>
                </c:pt>
                <c:pt idx="6">
                  <c:v>223944</c:v>
                </c:pt>
                <c:pt idx="7">
                  <c:v>225083</c:v>
                </c:pt>
                <c:pt idx="8">
                  <c:v>219245</c:v>
                </c:pt>
                <c:pt idx="9">
                  <c:v>216384</c:v>
                </c:pt>
                <c:pt idx="10">
                  <c:v>216007</c:v>
                </c:pt>
                <c:pt idx="11">
                  <c:v>218468</c:v>
                </c:pt>
                <c:pt idx="12">
                  <c:v>217168</c:v>
                </c:pt>
                <c:pt idx="13">
                  <c:v>218682</c:v>
                </c:pt>
                <c:pt idx="14">
                  <c:v>221886</c:v>
                </c:pt>
                <c:pt idx="15">
                  <c:v>221547</c:v>
                </c:pt>
                <c:pt idx="16">
                  <c:v>221412</c:v>
                </c:pt>
                <c:pt idx="17">
                  <c:v>231930</c:v>
                </c:pt>
                <c:pt idx="18">
                  <c:v>222766</c:v>
                </c:pt>
                <c:pt idx="19">
                  <c:v>221187</c:v>
                </c:pt>
                <c:pt idx="20">
                  <c:v>219452</c:v>
                </c:pt>
                <c:pt idx="21">
                  <c:v>222152</c:v>
                </c:pt>
                <c:pt idx="22">
                  <c:v>219947</c:v>
                </c:pt>
                <c:pt idx="23">
                  <c:v>221192</c:v>
                </c:pt>
                <c:pt idx="24">
                  <c:v>218770</c:v>
                </c:pt>
              </c:numCache>
            </c:numRef>
          </c:val>
          <c:smooth val="0"/>
        </c:ser>
        <c:dLbls>
          <c:showLegendKey val="0"/>
          <c:showVal val="0"/>
          <c:showCatName val="0"/>
          <c:showSerName val="0"/>
          <c:showPercent val="0"/>
          <c:showBubbleSize val="0"/>
        </c:dLbls>
        <c:marker val="1"/>
        <c:smooth val="0"/>
        <c:axId val="252667392"/>
        <c:axId val="252668928"/>
      </c:lineChart>
      <c:catAx>
        <c:axId val="252667392"/>
        <c:scaling>
          <c:orientation val="minMax"/>
        </c:scaling>
        <c:delete val="0"/>
        <c:axPos val="b"/>
        <c:majorTickMark val="out"/>
        <c:minorTickMark val="none"/>
        <c:tickLblPos val="nextTo"/>
        <c:crossAx val="252668928"/>
        <c:crosses val="autoZero"/>
        <c:auto val="1"/>
        <c:lblAlgn val="ctr"/>
        <c:lblOffset val="100"/>
        <c:noMultiLvlLbl val="0"/>
      </c:catAx>
      <c:valAx>
        <c:axId val="252668928"/>
        <c:scaling>
          <c:orientation val="minMax"/>
        </c:scaling>
        <c:delete val="0"/>
        <c:axPos val="l"/>
        <c:majorGridlines/>
        <c:numFmt formatCode="General" sourceLinked="1"/>
        <c:majorTickMark val="out"/>
        <c:minorTickMark val="none"/>
        <c:tickLblPos val="nextTo"/>
        <c:crossAx val="252667392"/>
        <c:crosses val="autoZero"/>
        <c:crossBetween val="between"/>
        <c:dispUnits>
          <c:builtInUnit val="thousands"/>
          <c:dispUnitsLbl>
            <c:layout>
              <c:manualLayout>
                <c:xMode val="edge"/>
                <c:yMode val="edge"/>
                <c:x val="2.5439912910637436E-2"/>
                <c:y val="0.36129698728255416"/>
              </c:manualLayout>
            </c:layout>
            <c:tx>
              <c:rich>
                <a:bodyPr/>
                <a:lstStyle/>
                <a:p>
                  <a:pPr>
                    <a:defRPr/>
                  </a:pPr>
                  <a:r>
                    <a:rPr lang="en-US"/>
                    <a:t>Elapsed Seconds</a:t>
                  </a:r>
                </a:p>
              </c:rich>
            </c:tx>
          </c:dispUnitsLbl>
        </c:dispUnits>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[Book1.xlsx]Sheet1!$B$2</c:f>
              <c:strCache>
                <c:ptCount val="1"/>
                <c:pt idx="0">
                  <c:v>DateAdd/DateDiff</c:v>
                </c:pt>
              </c:strCache>
            </c:strRef>
          </c:tx>
          <c:marker>
            <c:symbol val="none"/>
          </c:marker>
          <c:val>
            <c:numRef>
              <c:f>[Book1.xlsx]Sheet1!$C$2:$C$26</c:f>
              <c:numCache>
                <c:formatCode>General</c:formatCode>
                <c:ptCount val="25"/>
                <c:pt idx="0">
                  <c:v>2324</c:v>
                </c:pt>
                <c:pt idx="1">
                  <c:v>2387</c:v>
                </c:pt>
                <c:pt idx="2">
                  <c:v>2308</c:v>
                </c:pt>
                <c:pt idx="3">
                  <c:v>2293</c:v>
                </c:pt>
                <c:pt idx="4">
                  <c:v>2293</c:v>
                </c:pt>
                <c:pt idx="5">
                  <c:v>2464</c:v>
                </c:pt>
                <c:pt idx="6">
                  <c:v>2340</c:v>
                </c:pt>
                <c:pt idx="7">
                  <c:v>2418</c:v>
                </c:pt>
                <c:pt idx="8">
                  <c:v>2434</c:v>
                </c:pt>
                <c:pt idx="9">
                  <c:v>2309</c:v>
                </c:pt>
                <c:pt idx="10">
                  <c:v>2356</c:v>
                </c:pt>
                <c:pt idx="11">
                  <c:v>2356</c:v>
                </c:pt>
                <c:pt idx="12">
                  <c:v>2418</c:v>
                </c:pt>
                <c:pt idx="13">
                  <c:v>2293</c:v>
                </c:pt>
                <c:pt idx="14">
                  <c:v>2386</c:v>
                </c:pt>
                <c:pt idx="15">
                  <c:v>2309</c:v>
                </c:pt>
                <c:pt idx="16">
                  <c:v>2402</c:v>
                </c:pt>
                <c:pt idx="17">
                  <c:v>2449</c:v>
                </c:pt>
                <c:pt idx="18">
                  <c:v>2340</c:v>
                </c:pt>
                <c:pt idx="19">
                  <c:v>2324</c:v>
                </c:pt>
                <c:pt idx="20">
                  <c:v>2324</c:v>
                </c:pt>
                <c:pt idx="21">
                  <c:v>2356</c:v>
                </c:pt>
                <c:pt idx="22">
                  <c:v>2324</c:v>
                </c:pt>
                <c:pt idx="23">
                  <c:v>2308</c:v>
                </c:pt>
                <c:pt idx="24">
                  <c:v>2355</c:v>
                </c:pt>
              </c:numCache>
            </c:numRef>
          </c:val>
          <c:smooth val="0"/>
        </c:ser>
        <c:ser>
          <c:idx val="1"/>
          <c:order val="1"/>
          <c:tx>
            <c:strRef>
              <c:f>[Book1.xlsx]Sheet1!$B$27</c:f>
              <c:strCache>
                <c:ptCount val="1"/>
                <c:pt idx="0">
                  <c:v>DateFromParts1</c:v>
                </c:pt>
              </c:strCache>
            </c:strRef>
          </c:tx>
          <c:marker>
            <c:symbol val="none"/>
          </c:marker>
          <c:val>
            <c:numRef>
              <c:f>[Book1.xlsx]Sheet1!$C$27:$C$51</c:f>
              <c:numCache>
                <c:formatCode>General</c:formatCode>
                <c:ptCount val="25"/>
                <c:pt idx="0">
                  <c:v>3978</c:v>
                </c:pt>
                <c:pt idx="1">
                  <c:v>3962</c:v>
                </c:pt>
                <c:pt idx="2">
                  <c:v>3947</c:v>
                </c:pt>
                <c:pt idx="3">
                  <c:v>4041</c:v>
                </c:pt>
                <c:pt idx="4">
                  <c:v>4041</c:v>
                </c:pt>
                <c:pt idx="5">
                  <c:v>3963</c:v>
                </c:pt>
                <c:pt idx="6">
                  <c:v>4056</c:v>
                </c:pt>
                <c:pt idx="7">
                  <c:v>4041</c:v>
                </c:pt>
                <c:pt idx="8">
                  <c:v>3993</c:v>
                </c:pt>
                <c:pt idx="9">
                  <c:v>3994</c:v>
                </c:pt>
                <c:pt idx="10">
                  <c:v>3994</c:v>
                </c:pt>
                <c:pt idx="11">
                  <c:v>3962</c:v>
                </c:pt>
                <c:pt idx="12">
                  <c:v>4072</c:v>
                </c:pt>
                <c:pt idx="13">
                  <c:v>3994</c:v>
                </c:pt>
                <c:pt idx="14">
                  <c:v>3978</c:v>
                </c:pt>
                <c:pt idx="15">
                  <c:v>4040</c:v>
                </c:pt>
                <c:pt idx="16">
                  <c:v>4025</c:v>
                </c:pt>
                <c:pt idx="17">
                  <c:v>4010</c:v>
                </c:pt>
                <c:pt idx="18">
                  <c:v>4041</c:v>
                </c:pt>
                <c:pt idx="19">
                  <c:v>4041</c:v>
                </c:pt>
                <c:pt idx="20">
                  <c:v>3963</c:v>
                </c:pt>
                <c:pt idx="21">
                  <c:v>4040</c:v>
                </c:pt>
                <c:pt idx="22">
                  <c:v>3884</c:v>
                </c:pt>
                <c:pt idx="23">
                  <c:v>4056</c:v>
                </c:pt>
                <c:pt idx="24">
                  <c:v>4025</c:v>
                </c:pt>
              </c:numCache>
            </c:numRef>
          </c:val>
          <c:smooth val="0"/>
        </c:ser>
        <c:ser>
          <c:idx val="2"/>
          <c:order val="2"/>
          <c:tx>
            <c:strRef>
              <c:f>[Book1.xlsx]Sheet1!$B$52</c:f>
              <c:strCache>
                <c:ptCount val="1"/>
                <c:pt idx="0">
                  <c:v>DateFromParts2</c:v>
                </c:pt>
              </c:strCache>
            </c:strRef>
          </c:tx>
          <c:marker>
            <c:symbol val="none"/>
          </c:marker>
          <c:val>
            <c:numRef>
              <c:f>[Book1.xlsx]Sheet1!$C$52:$C$76</c:f>
              <c:numCache>
                <c:formatCode>General</c:formatCode>
                <c:ptCount val="25"/>
                <c:pt idx="0">
                  <c:v>2293</c:v>
                </c:pt>
                <c:pt idx="1">
                  <c:v>2293</c:v>
                </c:pt>
                <c:pt idx="2">
                  <c:v>2356</c:v>
                </c:pt>
                <c:pt idx="3">
                  <c:v>2324</c:v>
                </c:pt>
                <c:pt idx="4">
                  <c:v>2293</c:v>
                </c:pt>
                <c:pt idx="5">
                  <c:v>2324</c:v>
                </c:pt>
                <c:pt idx="6">
                  <c:v>2246</c:v>
                </c:pt>
                <c:pt idx="7">
                  <c:v>2324</c:v>
                </c:pt>
                <c:pt idx="8">
                  <c:v>2356</c:v>
                </c:pt>
                <c:pt idx="9">
                  <c:v>2277</c:v>
                </c:pt>
                <c:pt idx="10">
                  <c:v>2308</c:v>
                </c:pt>
                <c:pt idx="11">
                  <c:v>2216</c:v>
                </c:pt>
                <c:pt idx="12">
                  <c:v>2340</c:v>
                </c:pt>
                <c:pt idx="13">
                  <c:v>2246</c:v>
                </c:pt>
                <c:pt idx="14">
                  <c:v>2325</c:v>
                </c:pt>
                <c:pt idx="15">
                  <c:v>2293</c:v>
                </c:pt>
                <c:pt idx="16">
                  <c:v>2325</c:v>
                </c:pt>
                <c:pt idx="17">
                  <c:v>2262</c:v>
                </c:pt>
                <c:pt idx="18">
                  <c:v>2308</c:v>
                </c:pt>
                <c:pt idx="19">
                  <c:v>2231</c:v>
                </c:pt>
                <c:pt idx="20">
                  <c:v>2309</c:v>
                </c:pt>
                <c:pt idx="21">
                  <c:v>2278</c:v>
                </c:pt>
                <c:pt idx="22">
                  <c:v>2309</c:v>
                </c:pt>
                <c:pt idx="23">
                  <c:v>2356</c:v>
                </c:pt>
                <c:pt idx="24">
                  <c:v>2356</c:v>
                </c:pt>
              </c:numCache>
            </c:numRef>
          </c:val>
          <c:smooth val="0"/>
        </c:ser>
        <c:dLbls>
          <c:showLegendKey val="0"/>
          <c:showVal val="0"/>
          <c:showCatName val="0"/>
          <c:showSerName val="0"/>
          <c:showPercent val="0"/>
          <c:showBubbleSize val="0"/>
        </c:dLbls>
        <c:marker val="1"/>
        <c:smooth val="0"/>
        <c:axId val="266252672"/>
        <c:axId val="266254208"/>
      </c:lineChart>
      <c:catAx>
        <c:axId val="266252672"/>
        <c:scaling>
          <c:orientation val="minMax"/>
        </c:scaling>
        <c:delete val="0"/>
        <c:axPos val="b"/>
        <c:majorTickMark val="out"/>
        <c:minorTickMark val="none"/>
        <c:tickLblPos val="nextTo"/>
        <c:crossAx val="266254208"/>
        <c:crosses val="autoZero"/>
        <c:auto val="1"/>
        <c:lblAlgn val="ctr"/>
        <c:lblOffset val="100"/>
        <c:noMultiLvlLbl val="0"/>
      </c:catAx>
      <c:valAx>
        <c:axId val="266254208"/>
        <c:scaling>
          <c:orientation val="minMax"/>
        </c:scaling>
        <c:delete val="0"/>
        <c:axPos val="l"/>
        <c:majorGridlines/>
        <c:numFmt formatCode="General" sourceLinked="1"/>
        <c:majorTickMark val="out"/>
        <c:minorTickMark val="none"/>
        <c:tickLblPos val="nextTo"/>
        <c:crossAx val="266252672"/>
        <c:crosses val="autoZero"/>
        <c:crossBetween val="between"/>
        <c:dispUnits>
          <c:builtInUnit val="thousands"/>
          <c:dispUnitsLbl>
            <c:layout>
              <c:manualLayout>
                <c:xMode val="edge"/>
                <c:yMode val="edge"/>
                <c:x val="2.5596276905177427E-2"/>
                <c:y val="0.36729079990457364"/>
              </c:manualLayout>
            </c:layout>
            <c:tx>
              <c:rich>
                <a:bodyPr/>
                <a:lstStyle/>
                <a:p>
                  <a:pPr>
                    <a:defRPr/>
                  </a:pPr>
                  <a:r>
                    <a:rPr lang="en-US"/>
                    <a:t>CPU Seconds</a:t>
                  </a:r>
                </a:p>
              </c:rich>
            </c:tx>
          </c:dispUnitsLbl>
        </c:dispUnits>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[Book1.xlsx]Sheet1!$B$2</c:f>
              <c:strCache>
                <c:ptCount val="1"/>
                <c:pt idx="0">
                  <c:v>DateAdd/DateDiff</c:v>
                </c:pt>
              </c:strCache>
            </c:strRef>
          </c:tx>
          <c:marker>
            <c:symbol val="none"/>
          </c:marker>
          <c:val>
            <c:numRef>
              <c:f>[Book1.xlsx]Sheet1!$D$2:$D$26</c:f>
              <c:numCache>
                <c:formatCode>General</c:formatCode>
                <c:ptCount val="25"/>
                <c:pt idx="0">
                  <c:v>2368</c:v>
                </c:pt>
                <c:pt idx="1">
                  <c:v>2448</c:v>
                </c:pt>
                <c:pt idx="2">
                  <c:v>2363</c:v>
                </c:pt>
                <c:pt idx="3">
                  <c:v>2415</c:v>
                </c:pt>
                <c:pt idx="4">
                  <c:v>2452</c:v>
                </c:pt>
                <c:pt idx="5">
                  <c:v>2877</c:v>
                </c:pt>
                <c:pt idx="6">
                  <c:v>2528</c:v>
                </c:pt>
                <c:pt idx="7">
                  <c:v>2519</c:v>
                </c:pt>
                <c:pt idx="8">
                  <c:v>2979</c:v>
                </c:pt>
                <c:pt idx="9">
                  <c:v>2337</c:v>
                </c:pt>
                <c:pt idx="10">
                  <c:v>2420</c:v>
                </c:pt>
                <c:pt idx="11">
                  <c:v>2379</c:v>
                </c:pt>
                <c:pt idx="12">
                  <c:v>2856</c:v>
                </c:pt>
                <c:pt idx="13">
                  <c:v>2367</c:v>
                </c:pt>
                <c:pt idx="14">
                  <c:v>2690</c:v>
                </c:pt>
                <c:pt idx="15">
                  <c:v>2359</c:v>
                </c:pt>
                <c:pt idx="16">
                  <c:v>2568</c:v>
                </c:pt>
                <c:pt idx="17">
                  <c:v>2454</c:v>
                </c:pt>
                <c:pt idx="18">
                  <c:v>2426</c:v>
                </c:pt>
                <c:pt idx="19">
                  <c:v>2465</c:v>
                </c:pt>
                <c:pt idx="20">
                  <c:v>2391</c:v>
                </c:pt>
                <c:pt idx="21">
                  <c:v>2411</c:v>
                </c:pt>
                <c:pt idx="22">
                  <c:v>2389</c:v>
                </c:pt>
                <c:pt idx="23">
                  <c:v>2379</c:v>
                </c:pt>
                <c:pt idx="24">
                  <c:v>2426</c:v>
                </c:pt>
              </c:numCache>
            </c:numRef>
          </c:val>
          <c:smooth val="0"/>
        </c:ser>
        <c:ser>
          <c:idx val="1"/>
          <c:order val="1"/>
          <c:tx>
            <c:strRef>
              <c:f>[Book1.xlsx]Sheet1!$B$27</c:f>
              <c:strCache>
                <c:ptCount val="1"/>
                <c:pt idx="0">
                  <c:v>DateFromParts1</c:v>
                </c:pt>
              </c:strCache>
            </c:strRef>
          </c:tx>
          <c:marker>
            <c:symbol val="none"/>
          </c:marker>
          <c:val>
            <c:numRef>
              <c:f>[Book1.xlsx]Sheet1!$D$27:$D$51</c:f>
              <c:numCache>
                <c:formatCode>General</c:formatCode>
                <c:ptCount val="25"/>
                <c:pt idx="0">
                  <c:v>4090</c:v>
                </c:pt>
                <c:pt idx="1">
                  <c:v>4090</c:v>
                </c:pt>
                <c:pt idx="2">
                  <c:v>4019</c:v>
                </c:pt>
                <c:pt idx="3">
                  <c:v>4174</c:v>
                </c:pt>
                <c:pt idx="4">
                  <c:v>4215</c:v>
                </c:pt>
                <c:pt idx="5">
                  <c:v>4221</c:v>
                </c:pt>
                <c:pt idx="6">
                  <c:v>4111</c:v>
                </c:pt>
                <c:pt idx="7">
                  <c:v>4259</c:v>
                </c:pt>
                <c:pt idx="8">
                  <c:v>4039</c:v>
                </c:pt>
                <c:pt idx="9">
                  <c:v>4037</c:v>
                </c:pt>
                <c:pt idx="10">
                  <c:v>4030</c:v>
                </c:pt>
                <c:pt idx="11">
                  <c:v>4142</c:v>
                </c:pt>
                <c:pt idx="12">
                  <c:v>4195</c:v>
                </c:pt>
                <c:pt idx="13">
                  <c:v>4084</c:v>
                </c:pt>
                <c:pt idx="14">
                  <c:v>4146</c:v>
                </c:pt>
                <c:pt idx="15">
                  <c:v>4045</c:v>
                </c:pt>
                <c:pt idx="16">
                  <c:v>4125</c:v>
                </c:pt>
                <c:pt idx="17">
                  <c:v>4345</c:v>
                </c:pt>
                <c:pt idx="18">
                  <c:v>4173</c:v>
                </c:pt>
                <c:pt idx="19">
                  <c:v>4216</c:v>
                </c:pt>
                <c:pt idx="20">
                  <c:v>4001</c:v>
                </c:pt>
                <c:pt idx="21">
                  <c:v>4135</c:v>
                </c:pt>
                <c:pt idx="22">
                  <c:v>4142</c:v>
                </c:pt>
                <c:pt idx="23">
                  <c:v>4119</c:v>
                </c:pt>
                <c:pt idx="24">
                  <c:v>4145</c:v>
                </c:pt>
              </c:numCache>
            </c:numRef>
          </c:val>
          <c:smooth val="0"/>
        </c:ser>
        <c:ser>
          <c:idx val="2"/>
          <c:order val="2"/>
          <c:tx>
            <c:strRef>
              <c:f>[Book1.xlsx]Sheet1!$B$52</c:f>
              <c:strCache>
                <c:ptCount val="1"/>
                <c:pt idx="0">
                  <c:v>DateFromParts2</c:v>
                </c:pt>
              </c:strCache>
            </c:strRef>
          </c:tx>
          <c:marker>
            <c:symbol val="none"/>
          </c:marker>
          <c:val>
            <c:numRef>
              <c:f>[Book1.xlsx]Sheet1!$D$52:$D$76</c:f>
              <c:numCache>
                <c:formatCode>General</c:formatCode>
                <c:ptCount val="25"/>
                <c:pt idx="0">
                  <c:v>2407</c:v>
                </c:pt>
                <c:pt idx="1">
                  <c:v>2673</c:v>
                </c:pt>
                <c:pt idx="2">
                  <c:v>2413</c:v>
                </c:pt>
                <c:pt idx="3">
                  <c:v>2415</c:v>
                </c:pt>
                <c:pt idx="4">
                  <c:v>2370</c:v>
                </c:pt>
                <c:pt idx="5">
                  <c:v>2408</c:v>
                </c:pt>
                <c:pt idx="6">
                  <c:v>2315</c:v>
                </c:pt>
                <c:pt idx="7">
                  <c:v>2417</c:v>
                </c:pt>
                <c:pt idx="8">
                  <c:v>2370</c:v>
                </c:pt>
                <c:pt idx="9">
                  <c:v>2358</c:v>
                </c:pt>
                <c:pt idx="10">
                  <c:v>2335</c:v>
                </c:pt>
                <c:pt idx="11">
                  <c:v>2339</c:v>
                </c:pt>
                <c:pt idx="12">
                  <c:v>2684</c:v>
                </c:pt>
                <c:pt idx="13">
                  <c:v>2346</c:v>
                </c:pt>
                <c:pt idx="14">
                  <c:v>2358</c:v>
                </c:pt>
                <c:pt idx="15">
                  <c:v>2361</c:v>
                </c:pt>
                <c:pt idx="16">
                  <c:v>2617</c:v>
                </c:pt>
                <c:pt idx="17">
                  <c:v>2547</c:v>
                </c:pt>
                <c:pt idx="18">
                  <c:v>2389</c:v>
                </c:pt>
                <c:pt idx="19">
                  <c:v>2319</c:v>
                </c:pt>
                <c:pt idx="20">
                  <c:v>2342</c:v>
                </c:pt>
                <c:pt idx="21">
                  <c:v>2358</c:v>
                </c:pt>
                <c:pt idx="22">
                  <c:v>2389</c:v>
                </c:pt>
                <c:pt idx="23">
                  <c:v>2439</c:v>
                </c:pt>
                <c:pt idx="24">
                  <c:v>2368</c:v>
                </c:pt>
              </c:numCache>
            </c:numRef>
          </c:val>
          <c:smooth val="0"/>
        </c:ser>
        <c:dLbls>
          <c:showLegendKey val="0"/>
          <c:showVal val="0"/>
          <c:showCatName val="0"/>
          <c:showSerName val="0"/>
          <c:showPercent val="0"/>
          <c:showBubbleSize val="0"/>
        </c:dLbls>
        <c:marker val="1"/>
        <c:smooth val="0"/>
        <c:axId val="266321280"/>
        <c:axId val="266482816"/>
      </c:lineChart>
      <c:catAx>
        <c:axId val="266321280"/>
        <c:scaling>
          <c:orientation val="minMax"/>
        </c:scaling>
        <c:delete val="0"/>
        <c:axPos val="b"/>
        <c:majorTickMark val="out"/>
        <c:minorTickMark val="none"/>
        <c:tickLblPos val="nextTo"/>
        <c:crossAx val="266482816"/>
        <c:crosses val="autoZero"/>
        <c:auto val="1"/>
        <c:lblAlgn val="ctr"/>
        <c:lblOffset val="100"/>
        <c:noMultiLvlLbl val="0"/>
      </c:catAx>
      <c:valAx>
        <c:axId val="266482816"/>
        <c:scaling>
          <c:orientation val="minMax"/>
        </c:scaling>
        <c:delete val="0"/>
        <c:axPos val="l"/>
        <c:majorGridlines/>
        <c:numFmt formatCode="General" sourceLinked="1"/>
        <c:majorTickMark val="out"/>
        <c:minorTickMark val="none"/>
        <c:tickLblPos val="nextTo"/>
        <c:crossAx val="266321280"/>
        <c:crosses val="autoZero"/>
        <c:crossBetween val="between"/>
        <c:dispUnits>
          <c:builtInUnit val="thousands"/>
          <c:dispUnitsLbl>
            <c:layout>
              <c:manualLayout>
                <c:xMode val="edge"/>
                <c:yMode val="edge"/>
                <c:x val="2.5439912910637436E-2"/>
                <c:y val="0.36129698728255416"/>
              </c:manualLayout>
            </c:layout>
            <c:tx>
              <c:rich>
                <a:bodyPr/>
                <a:lstStyle/>
                <a:p>
                  <a:pPr>
                    <a:defRPr/>
                  </a:pPr>
                  <a:r>
                    <a:rPr lang="en-US"/>
                    <a:t>Elapsed Seconds</a:t>
                  </a:r>
                </a:p>
              </c:rich>
            </c:tx>
          </c:dispUnitsLbl>
        </c:dispUnits>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Sheffield</dc:creator>
  <cp:lastModifiedBy>Wayne Sheffield</cp:lastModifiedBy>
  <cp:revision>1</cp:revision>
  <dcterms:created xsi:type="dcterms:W3CDTF">2012-03-24T04:05:00Z</dcterms:created>
  <dcterms:modified xsi:type="dcterms:W3CDTF">2012-03-24T05:16:00Z</dcterms:modified>
</cp:coreProperties>
</file>